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752F" w14:textId="77777777" w:rsidR="00C37338" w:rsidRPr="008A695D" w:rsidRDefault="00C37338" w:rsidP="008A695D">
      <w:pPr>
        <w:spacing w:line="276" w:lineRule="auto"/>
        <w:rPr>
          <w:rFonts w:asciiTheme="minorHAnsi" w:eastAsia="Calibri" w:hAnsiTheme="minorHAnsi"/>
          <w:szCs w:val="22"/>
        </w:rPr>
      </w:pPr>
    </w:p>
    <w:p w14:paraId="41F79A23" w14:textId="77777777" w:rsidR="00C37338" w:rsidRPr="008A695D" w:rsidRDefault="00C37338" w:rsidP="008A695D">
      <w:pPr>
        <w:spacing w:line="276" w:lineRule="auto"/>
        <w:ind w:left="360" w:hanging="360"/>
        <w:contextualSpacing/>
        <w:jc w:val="center"/>
        <w:rPr>
          <w:rFonts w:asciiTheme="minorHAnsi" w:hAnsiTheme="minorHAnsi" w:cs="Arial"/>
          <w:b/>
          <w:bCs/>
          <w:szCs w:val="22"/>
        </w:rPr>
      </w:pPr>
      <w:r w:rsidRPr="008A695D">
        <w:rPr>
          <w:rFonts w:asciiTheme="minorHAnsi" w:hAnsiTheme="minorHAnsi" w:cs="Arial"/>
          <w:b/>
          <w:bCs/>
          <w:szCs w:val="22"/>
        </w:rPr>
        <w:t xml:space="preserve">REGULAMIN PROJEKTU </w:t>
      </w:r>
    </w:p>
    <w:p w14:paraId="52E1198A" w14:textId="397DC193" w:rsidR="00C37338" w:rsidRPr="008A695D" w:rsidRDefault="00C37338" w:rsidP="008A695D">
      <w:pPr>
        <w:spacing w:line="276" w:lineRule="auto"/>
        <w:ind w:left="360" w:hanging="360"/>
        <w:contextualSpacing/>
        <w:jc w:val="center"/>
        <w:rPr>
          <w:rFonts w:asciiTheme="minorHAnsi" w:hAnsiTheme="minorHAnsi" w:cs="Arial"/>
          <w:b/>
          <w:bCs/>
          <w:szCs w:val="22"/>
        </w:rPr>
      </w:pPr>
      <w:r w:rsidRPr="008A695D">
        <w:rPr>
          <w:rFonts w:asciiTheme="minorHAnsi" w:hAnsiTheme="minorHAnsi" w:cs="Arial"/>
          <w:b/>
          <w:bCs/>
          <w:szCs w:val="22"/>
        </w:rPr>
        <w:t>„</w:t>
      </w:r>
      <w:r w:rsidR="008A695D" w:rsidRPr="008A695D">
        <w:rPr>
          <w:rFonts w:asciiTheme="minorHAnsi" w:hAnsiTheme="minorHAnsi" w:cs="Arial"/>
          <w:b/>
          <w:bCs/>
          <w:szCs w:val="22"/>
        </w:rPr>
        <w:t>Z NADZIEJĄ W PRZYSZŁOŚĆ W GMINIE ODRZYWÓŁ</w:t>
      </w:r>
      <w:r w:rsidRPr="008A695D">
        <w:rPr>
          <w:rFonts w:asciiTheme="minorHAnsi" w:hAnsiTheme="minorHAnsi" w:cs="Arial"/>
          <w:b/>
          <w:bCs/>
          <w:szCs w:val="22"/>
        </w:rPr>
        <w:t>”</w:t>
      </w:r>
    </w:p>
    <w:p w14:paraId="209DA165" w14:textId="1C6D38B3" w:rsidR="00C37338" w:rsidRPr="008A695D" w:rsidRDefault="00C37338" w:rsidP="008A695D">
      <w:pPr>
        <w:tabs>
          <w:tab w:val="center" w:pos="4535"/>
          <w:tab w:val="left" w:pos="7605"/>
        </w:tabs>
        <w:spacing w:line="276" w:lineRule="auto"/>
        <w:jc w:val="center"/>
        <w:rPr>
          <w:rFonts w:asciiTheme="minorHAnsi" w:hAnsiTheme="minorHAnsi" w:cs="Arial"/>
          <w:b/>
          <w:bCs/>
          <w:szCs w:val="22"/>
        </w:rPr>
      </w:pPr>
      <w:r w:rsidRPr="008A695D">
        <w:rPr>
          <w:rFonts w:asciiTheme="minorHAnsi" w:eastAsia="Calibri" w:hAnsiTheme="minorHAnsi" w:cs="Arial"/>
          <w:b/>
          <w:szCs w:val="22"/>
        </w:rPr>
        <w:t xml:space="preserve">nr projektu </w:t>
      </w:r>
      <w:r w:rsidR="00FE777B" w:rsidRPr="008A695D">
        <w:rPr>
          <w:rFonts w:asciiTheme="minorHAnsi" w:eastAsia="Calibri" w:hAnsiTheme="minorHAnsi" w:cs="Arial"/>
          <w:b/>
          <w:szCs w:val="22"/>
        </w:rPr>
        <w:t>RPMA.09.01.00-14-d32</w:t>
      </w:r>
      <w:r w:rsidR="008A695D" w:rsidRPr="008A695D">
        <w:rPr>
          <w:rFonts w:asciiTheme="minorHAnsi" w:eastAsia="Calibri" w:hAnsiTheme="minorHAnsi" w:cs="Arial"/>
          <w:b/>
          <w:szCs w:val="22"/>
        </w:rPr>
        <w:t>0</w:t>
      </w:r>
      <w:r w:rsidRPr="008A695D">
        <w:rPr>
          <w:rFonts w:asciiTheme="minorHAnsi" w:eastAsia="Calibri" w:hAnsiTheme="minorHAnsi" w:cs="Arial"/>
          <w:b/>
          <w:szCs w:val="22"/>
        </w:rPr>
        <w:t>/19</w:t>
      </w:r>
    </w:p>
    <w:p w14:paraId="5A45667F" w14:textId="77777777" w:rsidR="00C37338" w:rsidRPr="008A695D" w:rsidRDefault="00C37338" w:rsidP="008A695D">
      <w:pPr>
        <w:suppressAutoHyphens/>
        <w:spacing w:line="276" w:lineRule="auto"/>
        <w:jc w:val="center"/>
        <w:rPr>
          <w:rFonts w:asciiTheme="minorHAnsi" w:eastAsia="Calibri" w:hAnsiTheme="minorHAnsi" w:cs="Arial"/>
          <w:b/>
          <w:szCs w:val="22"/>
        </w:rPr>
      </w:pPr>
      <w:r w:rsidRPr="008A695D">
        <w:rPr>
          <w:rFonts w:asciiTheme="minorHAnsi" w:eastAsia="Calibri" w:hAnsiTheme="minorHAnsi" w:cs="Arial"/>
          <w:b/>
          <w:szCs w:val="22"/>
        </w:rPr>
        <w:t>w ramach</w:t>
      </w:r>
    </w:p>
    <w:p w14:paraId="337A08EE" w14:textId="77777777" w:rsidR="00C37338" w:rsidRPr="008A695D" w:rsidRDefault="00C37338" w:rsidP="008A695D">
      <w:pPr>
        <w:suppressAutoHyphens/>
        <w:spacing w:line="276" w:lineRule="auto"/>
        <w:jc w:val="center"/>
        <w:rPr>
          <w:rFonts w:asciiTheme="minorHAnsi" w:eastAsia="Calibri" w:hAnsiTheme="minorHAnsi" w:cs="Arial"/>
          <w:b/>
          <w:szCs w:val="22"/>
        </w:rPr>
      </w:pPr>
      <w:r w:rsidRPr="008A695D">
        <w:rPr>
          <w:rFonts w:asciiTheme="minorHAnsi" w:eastAsia="Calibri" w:hAnsiTheme="minorHAnsi" w:cs="Arial"/>
          <w:b/>
          <w:szCs w:val="22"/>
        </w:rPr>
        <w:t>Regionalnego Programu Operacyjnego Województwa Mazowieckiego na lata 2014-2020</w:t>
      </w:r>
    </w:p>
    <w:p w14:paraId="6BB5506D" w14:textId="77777777" w:rsidR="00C37338" w:rsidRPr="008A695D" w:rsidRDefault="00C37338" w:rsidP="008A695D">
      <w:pPr>
        <w:suppressAutoHyphens/>
        <w:spacing w:line="276" w:lineRule="auto"/>
        <w:jc w:val="center"/>
        <w:rPr>
          <w:rFonts w:asciiTheme="minorHAnsi" w:eastAsia="Calibri" w:hAnsiTheme="minorHAnsi" w:cs="Arial"/>
          <w:b/>
          <w:szCs w:val="22"/>
        </w:rPr>
      </w:pPr>
    </w:p>
    <w:p w14:paraId="25DB47C1" w14:textId="77777777" w:rsidR="00C37338" w:rsidRPr="008A695D" w:rsidRDefault="00C37338" w:rsidP="008A695D">
      <w:pPr>
        <w:pStyle w:val="Default"/>
        <w:spacing w:line="276" w:lineRule="auto"/>
        <w:jc w:val="center"/>
        <w:rPr>
          <w:rFonts w:asciiTheme="minorHAnsi" w:hAnsiTheme="minorHAnsi"/>
          <w:b/>
          <w:bCs/>
          <w:sz w:val="22"/>
          <w:szCs w:val="22"/>
        </w:rPr>
      </w:pPr>
      <w:r w:rsidRPr="008A695D">
        <w:rPr>
          <w:rFonts w:asciiTheme="minorHAnsi" w:hAnsiTheme="minorHAnsi"/>
          <w:b/>
          <w:sz w:val="22"/>
          <w:szCs w:val="22"/>
        </w:rPr>
        <w:t>Oś priorytetowa: IX Wspieranie włączenia społecznego i walka z ubóstwem</w:t>
      </w:r>
    </w:p>
    <w:p w14:paraId="685C8F27" w14:textId="77777777" w:rsidR="00C37338" w:rsidRPr="008A695D" w:rsidRDefault="00C37338" w:rsidP="008A695D">
      <w:pPr>
        <w:pStyle w:val="Default"/>
        <w:spacing w:line="276" w:lineRule="auto"/>
        <w:jc w:val="center"/>
        <w:rPr>
          <w:rFonts w:asciiTheme="minorHAnsi" w:hAnsiTheme="minorHAnsi"/>
          <w:b/>
          <w:bCs/>
          <w:sz w:val="22"/>
          <w:szCs w:val="22"/>
        </w:rPr>
      </w:pPr>
    </w:p>
    <w:p w14:paraId="41ECB56B" w14:textId="77777777" w:rsidR="00C37338" w:rsidRPr="008A695D" w:rsidRDefault="00C37338" w:rsidP="008A695D">
      <w:pPr>
        <w:pStyle w:val="Default"/>
        <w:spacing w:line="276" w:lineRule="auto"/>
        <w:jc w:val="center"/>
        <w:rPr>
          <w:rFonts w:asciiTheme="minorHAnsi" w:hAnsiTheme="minorHAnsi"/>
          <w:b/>
          <w:sz w:val="22"/>
          <w:szCs w:val="22"/>
        </w:rPr>
      </w:pPr>
      <w:r w:rsidRPr="008A695D">
        <w:rPr>
          <w:rFonts w:asciiTheme="minorHAnsi" w:hAnsiTheme="minorHAnsi"/>
          <w:b/>
          <w:sz w:val="22"/>
          <w:szCs w:val="22"/>
        </w:rPr>
        <w:t xml:space="preserve">Działanie:  </w:t>
      </w:r>
      <w:r w:rsidRPr="008A695D">
        <w:rPr>
          <w:rFonts w:asciiTheme="minorHAnsi" w:hAnsiTheme="minorHAnsi"/>
          <w:b/>
          <w:bCs/>
          <w:sz w:val="22"/>
          <w:szCs w:val="22"/>
        </w:rPr>
        <w:t>9.1 Aktywizacja społeczno-zawodowa osób wykluczonych i przeciwdziałanie wykluczeniu społecznemu</w:t>
      </w:r>
    </w:p>
    <w:p w14:paraId="30F89314" w14:textId="77777777" w:rsidR="00C37338" w:rsidRPr="008A695D" w:rsidRDefault="00C37338" w:rsidP="008A695D">
      <w:pPr>
        <w:suppressAutoHyphens/>
        <w:spacing w:line="276" w:lineRule="auto"/>
        <w:contextualSpacing/>
        <w:jc w:val="center"/>
        <w:rPr>
          <w:rFonts w:asciiTheme="minorHAnsi" w:eastAsia="Calibri" w:hAnsiTheme="minorHAnsi" w:cs="Arial"/>
          <w:b/>
          <w:szCs w:val="22"/>
        </w:rPr>
      </w:pPr>
      <w:r w:rsidRPr="008A695D">
        <w:rPr>
          <w:rFonts w:asciiTheme="minorHAnsi" w:eastAsia="Calibri" w:hAnsiTheme="minorHAnsi" w:cs="Arial"/>
          <w:b/>
          <w:szCs w:val="22"/>
        </w:rPr>
        <w:t xml:space="preserve"> </w:t>
      </w:r>
    </w:p>
    <w:p w14:paraId="4B2F2B80" w14:textId="77777777" w:rsidR="00C37338" w:rsidRPr="008A695D" w:rsidRDefault="00C37338" w:rsidP="008A695D">
      <w:pPr>
        <w:spacing w:line="276" w:lineRule="auto"/>
        <w:jc w:val="both"/>
        <w:rPr>
          <w:rFonts w:asciiTheme="minorHAnsi" w:eastAsia="Calibri" w:hAnsiTheme="minorHAnsi" w:cs="Arial"/>
          <w:b/>
          <w:szCs w:val="22"/>
        </w:rPr>
      </w:pPr>
    </w:p>
    <w:p w14:paraId="6BA4A10B" w14:textId="77777777" w:rsidR="00C37338" w:rsidRPr="008A695D" w:rsidRDefault="00C37338" w:rsidP="008A695D">
      <w:pPr>
        <w:spacing w:line="276" w:lineRule="auto"/>
        <w:ind w:left="360"/>
        <w:contextualSpacing/>
        <w:jc w:val="center"/>
        <w:rPr>
          <w:rFonts w:asciiTheme="minorHAnsi" w:hAnsiTheme="minorHAnsi" w:cs="Arial"/>
          <w:b/>
          <w:szCs w:val="22"/>
        </w:rPr>
      </w:pPr>
      <w:r w:rsidRPr="008A695D">
        <w:rPr>
          <w:rFonts w:asciiTheme="minorHAnsi" w:hAnsiTheme="minorHAnsi" w:cs="Arial"/>
          <w:b/>
          <w:szCs w:val="22"/>
        </w:rPr>
        <w:t>§ 1</w:t>
      </w:r>
    </w:p>
    <w:p w14:paraId="25C31125" w14:textId="77777777" w:rsidR="00C37338" w:rsidRPr="008A695D" w:rsidRDefault="00C37338" w:rsidP="008A695D">
      <w:pPr>
        <w:spacing w:line="276" w:lineRule="auto"/>
        <w:ind w:left="360"/>
        <w:contextualSpacing/>
        <w:jc w:val="center"/>
        <w:rPr>
          <w:rFonts w:asciiTheme="minorHAnsi" w:eastAsia="Calibri" w:hAnsiTheme="minorHAnsi" w:cs="Arial"/>
          <w:b/>
          <w:szCs w:val="22"/>
        </w:rPr>
      </w:pPr>
      <w:r w:rsidRPr="008A695D">
        <w:rPr>
          <w:rFonts w:asciiTheme="minorHAnsi" w:eastAsia="Calibri" w:hAnsiTheme="minorHAnsi" w:cs="Arial"/>
          <w:b/>
          <w:szCs w:val="22"/>
        </w:rPr>
        <w:t>Postanowienia ogólne</w:t>
      </w:r>
    </w:p>
    <w:p w14:paraId="47756C84" w14:textId="77777777" w:rsidR="00C37338" w:rsidRPr="008A695D" w:rsidRDefault="00C37338" w:rsidP="008A695D">
      <w:pPr>
        <w:spacing w:line="276" w:lineRule="auto"/>
        <w:ind w:left="360"/>
        <w:contextualSpacing/>
        <w:jc w:val="both"/>
        <w:rPr>
          <w:rFonts w:asciiTheme="minorHAnsi" w:eastAsia="Calibri" w:hAnsiTheme="minorHAnsi" w:cs="Arial"/>
          <w:b/>
          <w:szCs w:val="22"/>
        </w:rPr>
      </w:pPr>
    </w:p>
    <w:p w14:paraId="7ED0E701" w14:textId="71B925C3" w:rsidR="00C37338" w:rsidRPr="008A695D" w:rsidRDefault="00C37338" w:rsidP="008A695D">
      <w:pPr>
        <w:pStyle w:val="Akapitzlist"/>
        <w:numPr>
          <w:ilvl w:val="0"/>
          <w:numId w:val="27"/>
        </w:numPr>
        <w:suppressAutoHyphens/>
        <w:spacing w:after="200" w:line="276" w:lineRule="auto"/>
        <w:jc w:val="both"/>
        <w:rPr>
          <w:rFonts w:cs="Arial"/>
          <w:b/>
          <w:bCs/>
        </w:rPr>
      </w:pPr>
      <w:r w:rsidRPr="008A695D">
        <w:rPr>
          <w:rFonts w:eastAsia="Calibri" w:cs="Arial"/>
          <w:lang w:eastAsia="ar-SA"/>
        </w:rPr>
        <w:t xml:space="preserve">Niniejszy regulamin określa zasady rekrutacji i uczestnictwa w projekcie </w:t>
      </w:r>
      <w:r w:rsidRPr="008A695D">
        <w:rPr>
          <w:rFonts w:eastAsia="Calibri" w:cs="Arial"/>
          <w:b/>
          <w:bCs/>
        </w:rPr>
        <w:t>„</w:t>
      </w:r>
      <w:r w:rsidR="008A695D" w:rsidRPr="008A695D">
        <w:rPr>
          <w:rFonts w:cs="Arial"/>
          <w:b/>
          <w:bCs/>
        </w:rPr>
        <w:t>Z NADZIEJĄ W PRZYSZŁOŚĆ W GMINIE ODRZYWÓŁ</w:t>
      </w:r>
      <w:r w:rsidRPr="008A695D">
        <w:rPr>
          <w:rFonts w:eastAsia="Calibri" w:cs="Arial"/>
          <w:b/>
          <w:bCs/>
        </w:rPr>
        <w:t>”</w:t>
      </w:r>
      <w:r w:rsidRPr="008A695D">
        <w:rPr>
          <w:rFonts w:eastAsia="Calibri" w:cs="Arial"/>
          <w:lang w:eastAsia="ar-SA"/>
        </w:rPr>
        <w:t xml:space="preserve">, realizowanym na terenie </w:t>
      </w:r>
      <w:r w:rsidRPr="008A695D">
        <w:rPr>
          <w:rFonts w:eastAsia="Calibri" w:cs="Arial"/>
          <w:b/>
          <w:lang w:eastAsia="ar-SA"/>
        </w:rPr>
        <w:t>województwa mazowieckiego</w:t>
      </w:r>
      <w:r w:rsidRPr="008A695D">
        <w:rPr>
          <w:rFonts w:eastAsia="Calibri" w:cs="Arial"/>
          <w:lang w:eastAsia="ar-SA"/>
        </w:rPr>
        <w:t xml:space="preserve"> w ramach </w:t>
      </w:r>
      <w:r w:rsidRPr="008A695D">
        <w:rPr>
          <w:rFonts w:eastAsia="Calibri" w:cs="Arial"/>
          <w:b/>
          <w:lang w:eastAsia="ar-SA"/>
        </w:rPr>
        <w:t>Regionalnego</w:t>
      </w:r>
      <w:r w:rsidRPr="008A695D">
        <w:rPr>
          <w:rFonts w:eastAsia="Calibri" w:cs="Arial"/>
          <w:lang w:eastAsia="ar-SA"/>
        </w:rPr>
        <w:t xml:space="preserve"> </w:t>
      </w:r>
      <w:r w:rsidRPr="008A695D">
        <w:rPr>
          <w:rFonts w:eastAsia="Calibri" w:cs="Arial"/>
          <w:b/>
          <w:lang w:eastAsia="ar-SA"/>
        </w:rPr>
        <w:t xml:space="preserve">Programu Operacyjnego Województwa Mazowieckiego na lata 2014-2020, </w:t>
      </w:r>
      <w:r w:rsidRPr="008A695D">
        <w:rPr>
          <w:rFonts w:eastAsia="Calibri" w:cs="Arial"/>
          <w:b/>
        </w:rPr>
        <w:t xml:space="preserve">Oś priorytetowa </w:t>
      </w:r>
      <w:r w:rsidRPr="008A695D">
        <w:rPr>
          <w:rFonts w:cs="Arial"/>
          <w:b/>
        </w:rPr>
        <w:t>IX Wspieranie włączenia społecznego i walka z ubóstwem</w:t>
      </w:r>
      <w:r w:rsidRPr="008A695D">
        <w:rPr>
          <w:rFonts w:eastAsia="Calibri" w:cs="Arial"/>
          <w:b/>
        </w:rPr>
        <w:t>, działanie:</w:t>
      </w:r>
      <w:r w:rsidRPr="008A695D">
        <w:rPr>
          <w:rFonts w:cs="Arial"/>
          <w:b/>
        </w:rPr>
        <w:t xml:space="preserve"> </w:t>
      </w:r>
      <w:r w:rsidRPr="008A695D">
        <w:rPr>
          <w:rFonts w:cs="Arial"/>
          <w:b/>
          <w:bCs/>
        </w:rPr>
        <w:t>9.1 Aktywizacja społeczno-zawodowa osób wykluczonych i przeciwdziałanie wykluczeniu społecznemu</w:t>
      </w:r>
      <w:r w:rsidRPr="008A695D">
        <w:rPr>
          <w:rFonts w:eastAsia="Calibri" w:cs="Arial"/>
        </w:rPr>
        <w:t xml:space="preserve"> Organizatorem Projektu jest </w:t>
      </w:r>
      <w:r w:rsidR="008A695D" w:rsidRPr="008A695D">
        <w:rPr>
          <w:rFonts w:cs="Arial"/>
        </w:rPr>
        <w:t>Gmina Odrzywół, Realizatorem Projektu jest Gminny Ośrodek Pomocy Społecznej w Odrzywole</w:t>
      </w:r>
      <w:r w:rsidR="00FE777B" w:rsidRPr="008A695D">
        <w:rPr>
          <w:rFonts w:cs="Arial"/>
        </w:rPr>
        <w:t xml:space="preserve">, Partnerem Projektu jest: </w:t>
      </w:r>
      <w:r w:rsidR="008A695D" w:rsidRPr="008A695D">
        <w:rPr>
          <w:rFonts w:eastAsia="Calibri" w:cs="Arial"/>
        </w:rPr>
        <w:t>Fundacja Akademia Kompetencji Europejskich NIP 5291788827, ul. Gen. Władysława Sikorskiego 3a/12, Warszawa</w:t>
      </w:r>
    </w:p>
    <w:p w14:paraId="2F3B1683" w14:textId="379F34CB" w:rsidR="00C37338" w:rsidRPr="008A695D" w:rsidRDefault="00C37338" w:rsidP="008A695D">
      <w:pPr>
        <w:pStyle w:val="Akapitzlist"/>
        <w:numPr>
          <w:ilvl w:val="0"/>
          <w:numId w:val="27"/>
        </w:numPr>
        <w:suppressAutoHyphens/>
        <w:spacing w:after="200" w:line="276" w:lineRule="auto"/>
        <w:jc w:val="both"/>
        <w:rPr>
          <w:rFonts w:eastAsia="Calibri" w:cs="Arial"/>
          <w:b/>
        </w:rPr>
      </w:pPr>
      <w:r w:rsidRPr="008A695D">
        <w:rPr>
          <w:rFonts w:eastAsia="Calibri" w:cs="Arial"/>
        </w:rPr>
        <w:t xml:space="preserve">Projekt realizowany jest w okresie od </w:t>
      </w:r>
      <w:r w:rsidRPr="008A695D">
        <w:rPr>
          <w:rFonts w:cs="Arial"/>
          <w:b/>
        </w:rPr>
        <w:t>01.09.2020 r.</w:t>
      </w:r>
      <w:r w:rsidRPr="008A695D">
        <w:rPr>
          <w:rFonts w:cs="Arial"/>
        </w:rPr>
        <w:t xml:space="preserve"> do </w:t>
      </w:r>
      <w:r w:rsidR="00FE777B" w:rsidRPr="008A695D">
        <w:rPr>
          <w:rFonts w:cs="Arial"/>
          <w:b/>
        </w:rPr>
        <w:t>3</w:t>
      </w:r>
      <w:r w:rsidR="008A695D" w:rsidRPr="008A695D">
        <w:rPr>
          <w:rFonts w:cs="Arial"/>
          <w:b/>
        </w:rPr>
        <w:t>1</w:t>
      </w:r>
      <w:r w:rsidR="00FE777B" w:rsidRPr="008A695D">
        <w:rPr>
          <w:rFonts w:cs="Arial"/>
          <w:b/>
        </w:rPr>
        <w:t>.</w:t>
      </w:r>
      <w:r w:rsidR="008A695D" w:rsidRPr="008A695D">
        <w:rPr>
          <w:rFonts w:cs="Arial"/>
          <w:b/>
        </w:rPr>
        <w:t>08</w:t>
      </w:r>
      <w:r w:rsidRPr="008A695D">
        <w:rPr>
          <w:rFonts w:cs="Arial"/>
          <w:b/>
        </w:rPr>
        <w:t>.202</w:t>
      </w:r>
      <w:r w:rsidR="008A695D" w:rsidRPr="008A695D">
        <w:rPr>
          <w:rFonts w:cs="Arial"/>
          <w:b/>
        </w:rPr>
        <w:t>2</w:t>
      </w:r>
      <w:r w:rsidRPr="008A695D">
        <w:rPr>
          <w:rFonts w:cs="Arial"/>
          <w:b/>
        </w:rPr>
        <w:t xml:space="preserve"> r</w:t>
      </w:r>
      <w:r w:rsidRPr="008A695D">
        <w:rPr>
          <w:rFonts w:eastAsia="Calibri" w:cs="Arial"/>
        </w:rPr>
        <w:t xml:space="preserve">. </w:t>
      </w:r>
    </w:p>
    <w:p w14:paraId="08DB70E4" w14:textId="2B46392C" w:rsidR="00C37338" w:rsidRPr="008A695D" w:rsidRDefault="00C37338" w:rsidP="008A695D">
      <w:pPr>
        <w:pStyle w:val="Akapitzlist"/>
        <w:numPr>
          <w:ilvl w:val="0"/>
          <w:numId w:val="27"/>
        </w:numPr>
        <w:suppressAutoHyphens/>
        <w:spacing w:after="200" w:line="276" w:lineRule="auto"/>
        <w:jc w:val="both"/>
        <w:rPr>
          <w:rFonts w:eastAsia="Calibri" w:cs="Arial"/>
          <w:b/>
        </w:rPr>
      </w:pPr>
      <w:r w:rsidRPr="008A695D">
        <w:rPr>
          <w:rFonts w:eastAsia="Calibri" w:cs="Arial"/>
        </w:rPr>
        <w:t xml:space="preserve">Regionalne Biuro Projektu </w:t>
      </w:r>
      <w:r w:rsidRPr="008A695D">
        <w:rPr>
          <w:rFonts w:cs="Arial"/>
          <w:b/>
          <w:bCs/>
        </w:rPr>
        <w:t>„</w:t>
      </w:r>
      <w:r w:rsidR="008A695D" w:rsidRPr="008A695D">
        <w:rPr>
          <w:rFonts w:cs="Arial"/>
          <w:b/>
          <w:bCs/>
        </w:rPr>
        <w:t>Z NADZIEJĄ W PRZYSZŁOŚĆ W GMINIE ODRZYWÓŁ</w:t>
      </w:r>
      <w:r w:rsidRPr="008A695D">
        <w:rPr>
          <w:rFonts w:cs="Arial"/>
          <w:b/>
          <w:bCs/>
        </w:rPr>
        <w:t xml:space="preserve">” </w:t>
      </w:r>
      <w:r w:rsidRPr="008A695D">
        <w:rPr>
          <w:rFonts w:eastAsia="Calibri" w:cs="Arial"/>
        </w:rPr>
        <w:t xml:space="preserve">mieści </w:t>
      </w:r>
      <w:r w:rsidRPr="008A695D">
        <w:rPr>
          <w:rFonts w:eastAsia="Calibri" w:cs="Arial"/>
          <w:color w:val="000000" w:themeColor="text1"/>
        </w:rPr>
        <w:t xml:space="preserve">się przy ul. </w:t>
      </w:r>
      <w:r w:rsidR="008A695D" w:rsidRPr="008A695D">
        <w:rPr>
          <w:rFonts w:cs="Arial"/>
        </w:rPr>
        <w:t>Warszawskiej 64</w:t>
      </w:r>
      <w:r w:rsidRPr="008A695D">
        <w:rPr>
          <w:rFonts w:cs="Arial"/>
        </w:rPr>
        <w:t xml:space="preserve">, </w:t>
      </w:r>
      <w:r w:rsidR="008A695D" w:rsidRPr="008A695D">
        <w:rPr>
          <w:rFonts w:cs="Arial"/>
        </w:rPr>
        <w:t>26</w:t>
      </w:r>
      <w:r w:rsidRPr="008A695D">
        <w:rPr>
          <w:rFonts w:cs="Arial"/>
        </w:rPr>
        <w:t>-</w:t>
      </w:r>
      <w:r w:rsidR="008A695D" w:rsidRPr="008A695D">
        <w:rPr>
          <w:rFonts w:cs="Arial"/>
        </w:rPr>
        <w:t>425</w:t>
      </w:r>
      <w:r w:rsidRPr="008A695D">
        <w:rPr>
          <w:rFonts w:cs="Arial"/>
        </w:rPr>
        <w:t xml:space="preserve"> </w:t>
      </w:r>
      <w:r w:rsidR="008A695D" w:rsidRPr="008A695D">
        <w:rPr>
          <w:rFonts w:cs="Arial"/>
        </w:rPr>
        <w:t>Odrzywół</w:t>
      </w:r>
    </w:p>
    <w:p w14:paraId="65869160" w14:textId="77777777" w:rsidR="00C37338" w:rsidRPr="008A695D" w:rsidRDefault="00C37338" w:rsidP="008A695D">
      <w:pPr>
        <w:pStyle w:val="Akapitzlist"/>
        <w:numPr>
          <w:ilvl w:val="0"/>
          <w:numId w:val="27"/>
        </w:numPr>
        <w:suppressAutoHyphens/>
        <w:spacing w:after="200" w:line="276" w:lineRule="auto"/>
        <w:jc w:val="both"/>
        <w:rPr>
          <w:rFonts w:eastAsia="Calibri" w:cs="Arial"/>
          <w:b/>
        </w:rPr>
      </w:pPr>
      <w:r w:rsidRPr="008A695D">
        <w:rPr>
          <w:rFonts w:eastAsia="Calibri" w:cs="Arial"/>
        </w:rPr>
        <w:t>Projekt jest współfinansowany przez Unię Europejską ze środków Regionalnego Programu Operacyjnego Województwa Mazowieckiego 2014-2020 oraz budżetu państwa na podstawie umowy z Instytucją Zarządzającą tj. Województwem Mazowieckim reprezentowanym przez Zarząd Województwa Mazowieckiego w imieniu którego działa Mazowiecka Jednostka Wdrażania Programów Unijnych.</w:t>
      </w:r>
    </w:p>
    <w:p w14:paraId="3F02D3A2" w14:textId="3A5FAC0C" w:rsidR="00C37338" w:rsidRPr="008A695D" w:rsidRDefault="00C37338" w:rsidP="008A695D">
      <w:pPr>
        <w:pStyle w:val="Akapitzlist"/>
        <w:numPr>
          <w:ilvl w:val="0"/>
          <w:numId w:val="27"/>
        </w:numPr>
        <w:suppressAutoHyphens/>
        <w:spacing w:after="200" w:line="276" w:lineRule="auto"/>
        <w:jc w:val="both"/>
        <w:rPr>
          <w:rFonts w:eastAsia="Calibri" w:cs="Arial"/>
          <w:b/>
        </w:rPr>
      </w:pPr>
      <w:r w:rsidRPr="008A695D">
        <w:rPr>
          <w:rFonts w:cs="Arial"/>
        </w:rPr>
        <w:t xml:space="preserve">W ramach projektu wsparciem zostanie objętych </w:t>
      </w:r>
      <w:r w:rsidR="008A695D" w:rsidRPr="008A695D">
        <w:rPr>
          <w:rFonts w:eastAsia="Arial" w:cs="Arial"/>
        </w:rPr>
        <w:t>80</w:t>
      </w:r>
      <w:r w:rsidR="00451617" w:rsidRPr="008A695D">
        <w:rPr>
          <w:rFonts w:eastAsia="Arial" w:cs="Arial"/>
        </w:rPr>
        <w:t xml:space="preserve"> osób</w:t>
      </w:r>
      <w:r w:rsidR="008A695D" w:rsidRPr="008A695D">
        <w:rPr>
          <w:rFonts w:eastAsia="Arial" w:cs="Arial"/>
        </w:rPr>
        <w:t xml:space="preserve"> </w:t>
      </w:r>
      <w:r w:rsidR="00451617" w:rsidRPr="008A695D">
        <w:rPr>
          <w:rFonts w:eastAsia="Arial" w:cs="Arial"/>
        </w:rPr>
        <w:t>(</w:t>
      </w:r>
      <w:r w:rsidR="008A695D" w:rsidRPr="008A695D">
        <w:rPr>
          <w:rFonts w:eastAsia="Arial" w:cs="Arial"/>
        </w:rPr>
        <w:t xml:space="preserve">48 </w:t>
      </w:r>
      <w:r w:rsidR="00451617" w:rsidRPr="008A695D">
        <w:rPr>
          <w:rFonts w:eastAsia="Arial" w:cs="Arial"/>
        </w:rPr>
        <w:t>K</w:t>
      </w:r>
      <w:r w:rsidR="008A695D" w:rsidRPr="008A695D">
        <w:rPr>
          <w:rFonts w:eastAsia="Arial" w:cs="Arial"/>
        </w:rPr>
        <w:t>obiet</w:t>
      </w:r>
      <w:r w:rsidR="00451617" w:rsidRPr="008A695D">
        <w:rPr>
          <w:rFonts w:eastAsia="Arial" w:cs="Arial"/>
        </w:rPr>
        <w:t>,</w:t>
      </w:r>
      <w:r w:rsidR="008A695D" w:rsidRPr="008A695D">
        <w:rPr>
          <w:rFonts w:eastAsia="Arial" w:cs="Arial"/>
        </w:rPr>
        <w:t xml:space="preserve"> 32 </w:t>
      </w:r>
      <w:r w:rsidRPr="008A695D">
        <w:rPr>
          <w:rFonts w:eastAsia="Arial" w:cs="Arial"/>
        </w:rPr>
        <w:t>M</w:t>
      </w:r>
      <w:r w:rsidR="008A695D" w:rsidRPr="008A695D">
        <w:rPr>
          <w:rFonts w:eastAsia="Arial" w:cs="Arial"/>
        </w:rPr>
        <w:t>ężczyzn</w:t>
      </w:r>
      <w:r w:rsidRPr="008A695D">
        <w:rPr>
          <w:rFonts w:eastAsia="Arial" w:cs="Arial"/>
        </w:rPr>
        <w:t>) zagrożonych ubóstwem lub wykluczeniem społecznym (zgodnie z definicją Szoop i regulaminem konkursu RPMA.09.01.00-IP.01-14-086/19) 100% osób doświadczających wielokrotnego wykluczenia</w:t>
      </w:r>
      <w:r w:rsidRPr="008A695D">
        <w:rPr>
          <w:rStyle w:val="Odwoanieprzypisudolnego"/>
          <w:rFonts w:eastAsia="Arial" w:cs="Arial"/>
        </w:rPr>
        <w:footnoteReference w:id="1"/>
      </w:r>
      <w:r w:rsidRPr="008A695D">
        <w:rPr>
          <w:rFonts w:eastAsia="Arial" w:cs="Arial"/>
        </w:rPr>
        <w:t xml:space="preserve">, o umiarkowanym/znacznym stopniu </w:t>
      </w:r>
      <w:r w:rsidRPr="008A695D">
        <w:rPr>
          <w:rFonts w:eastAsia="Arial" w:cs="Arial"/>
        </w:rPr>
        <w:lastRenderedPageBreak/>
        <w:t>niepełnosprawności, osoby z niepełnosprawnością sprzężoną lub osoby z zaburzeniami psychicznymi, w tym osoby z niepełnosprawnością intelektualną i osoby z całościowymi zaburzeniami rozwojowymi</w:t>
      </w:r>
      <w:r w:rsidR="008A695D" w:rsidRPr="008A695D">
        <w:rPr>
          <w:rFonts w:eastAsia="Arial" w:cs="Arial"/>
        </w:rPr>
        <w:t>,</w:t>
      </w:r>
      <w:r w:rsidRPr="008A695D">
        <w:rPr>
          <w:rFonts w:eastAsia="Arial" w:cs="Arial"/>
        </w:rPr>
        <w:t xml:space="preserve"> zamieszkujących(wg Kodeksu Cywilnego)</w:t>
      </w:r>
      <w:r w:rsidR="008A695D" w:rsidRPr="008A695D">
        <w:rPr>
          <w:rFonts w:eastAsia="Arial" w:cs="Arial"/>
        </w:rPr>
        <w:t xml:space="preserve"> gminę Odrzywół czyli</w:t>
      </w:r>
      <w:r w:rsidRPr="008A695D">
        <w:rPr>
          <w:rFonts w:eastAsia="Arial" w:cs="Arial"/>
        </w:rPr>
        <w:t xml:space="preserve"> na obszarach(w gminach)poniżej progu defaworyzacji określony w Mazowieckim barometrze ubóstwa i wykluczenia społecznego</w:t>
      </w:r>
      <w:r w:rsidRPr="008A695D">
        <w:rPr>
          <w:rStyle w:val="Odwoanieprzypisudolnego"/>
          <w:rFonts w:eastAsia="Arial" w:cs="Arial"/>
        </w:rPr>
        <w:footnoteReference w:id="2"/>
      </w:r>
      <w:r w:rsidRPr="008A695D">
        <w:rPr>
          <w:rFonts w:eastAsia="Arial" w:cs="Arial"/>
        </w:rPr>
        <w:t xml:space="preserve">. </w:t>
      </w:r>
      <w:r w:rsidRPr="008A695D">
        <w:rPr>
          <w:rFonts w:cs="Arial"/>
        </w:rPr>
        <w:t>Co najmnie</w:t>
      </w:r>
      <w:r w:rsidR="00451617" w:rsidRPr="008A695D">
        <w:rPr>
          <w:rFonts w:cs="Arial"/>
        </w:rPr>
        <w:t xml:space="preserve">j </w:t>
      </w:r>
      <w:r w:rsidR="008A695D" w:rsidRPr="008A695D">
        <w:rPr>
          <w:rFonts w:cs="Arial"/>
        </w:rPr>
        <w:t>40</w:t>
      </w:r>
      <w:r w:rsidR="00451617" w:rsidRPr="008A695D">
        <w:rPr>
          <w:rFonts w:cs="Arial"/>
        </w:rPr>
        <w:t xml:space="preserve"> Uczestników Projektu (tj.</w:t>
      </w:r>
      <w:r w:rsidR="008A695D" w:rsidRPr="008A695D">
        <w:rPr>
          <w:rFonts w:cs="Arial"/>
        </w:rPr>
        <w:t>12 K i 28 M</w:t>
      </w:r>
      <w:r w:rsidRPr="008A695D">
        <w:rPr>
          <w:rFonts w:cs="Arial"/>
        </w:rPr>
        <w:t xml:space="preserve">) to osoby z niepełnosprawnością. Uczestnikiem może być osoba, która nie korzystała i nie korzysta ze wsparcia oferowanego w projektach pozakonkursowych wyłonionych w naborze </w:t>
      </w:r>
      <w:r w:rsidRPr="008A695D">
        <w:rPr>
          <w:rFonts w:eastAsia="Arial" w:cs="Arial"/>
        </w:rPr>
        <w:t>RPMA.09.01.00-IP.01-14-079/19). Preferowane osoby korzystające z PO PŻ (na podstawie oświadczenia, przy założeniu, że działania projektu nie będą powielały wsparcia otrzymanego w ramach PO PŻ przez UP)</w:t>
      </w:r>
      <w:r w:rsidR="008A695D" w:rsidRPr="008A695D">
        <w:rPr>
          <w:rFonts w:eastAsia="Arial" w:cs="Arial"/>
        </w:rPr>
        <w:t xml:space="preserve"> – minimum 50 osób (30 K i 20 M).</w:t>
      </w:r>
    </w:p>
    <w:p w14:paraId="6A7DCB96" w14:textId="77777777" w:rsidR="00C37338" w:rsidRPr="008A695D" w:rsidRDefault="00C37338" w:rsidP="008A695D">
      <w:pPr>
        <w:spacing w:line="276" w:lineRule="auto"/>
        <w:ind w:left="357"/>
        <w:contextualSpacing/>
        <w:jc w:val="center"/>
        <w:rPr>
          <w:rFonts w:asciiTheme="minorHAnsi" w:hAnsiTheme="minorHAnsi" w:cs="Arial"/>
          <w:b/>
          <w:szCs w:val="22"/>
        </w:rPr>
      </w:pPr>
      <w:r w:rsidRPr="008A695D">
        <w:rPr>
          <w:rFonts w:asciiTheme="minorHAnsi" w:hAnsiTheme="minorHAnsi" w:cs="Arial"/>
          <w:b/>
          <w:szCs w:val="22"/>
        </w:rPr>
        <w:t>§ 2</w:t>
      </w:r>
    </w:p>
    <w:p w14:paraId="76F81C3F" w14:textId="77777777" w:rsidR="00C37338" w:rsidRPr="008A695D" w:rsidRDefault="00C37338" w:rsidP="008A695D">
      <w:pPr>
        <w:suppressAutoHyphens/>
        <w:spacing w:line="276" w:lineRule="auto"/>
        <w:jc w:val="center"/>
        <w:rPr>
          <w:rFonts w:asciiTheme="minorHAnsi" w:eastAsia="Calibri" w:hAnsiTheme="minorHAnsi" w:cs="Arial"/>
          <w:b/>
          <w:szCs w:val="22"/>
          <w:lang w:eastAsia="ar-SA"/>
        </w:rPr>
      </w:pPr>
      <w:r w:rsidRPr="008A695D">
        <w:rPr>
          <w:rFonts w:asciiTheme="minorHAnsi" w:eastAsia="Calibri" w:hAnsiTheme="minorHAnsi" w:cs="Arial"/>
          <w:b/>
          <w:szCs w:val="22"/>
          <w:lang w:eastAsia="ar-SA"/>
        </w:rPr>
        <w:t>Rekrutacja do projektu.</w:t>
      </w:r>
    </w:p>
    <w:p w14:paraId="3D07B4AD" w14:textId="03582C3E" w:rsidR="00C37338" w:rsidRPr="008A695D" w:rsidRDefault="00C37338" w:rsidP="008A695D">
      <w:pPr>
        <w:suppressAutoHyphens/>
        <w:spacing w:line="276" w:lineRule="auto"/>
        <w:ind w:left="426" w:hanging="426"/>
        <w:contextualSpacing/>
        <w:jc w:val="center"/>
        <w:rPr>
          <w:rFonts w:asciiTheme="minorHAnsi" w:eastAsia="Calibri" w:hAnsiTheme="minorHAnsi" w:cs="Arial"/>
          <w:b/>
          <w:szCs w:val="22"/>
          <w:lang w:eastAsia="ar-SA"/>
        </w:rPr>
      </w:pPr>
      <w:r w:rsidRPr="008A695D">
        <w:rPr>
          <w:rFonts w:asciiTheme="minorHAnsi" w:eastAsia="Calibri" w:hAnsiTheme="minorHAnsi" w:cs="Arial"/>
          <w:b/>
          <w:szCs w:val="22"/>
          <w:lang w:eastAsia="ar-SA"/>
        </w:rPr>
        <w:t>I. Informacje ogólne.</w:t>
      </w:r>
    </w:p>
    <w:p w14:paraId="6BAB2C42" w14:textId="77777777" w:rsidR="00C37338" w:rsidRPr="008A695D" w:rsidRDefault="00C37338" w:rsidP="008A695D">
      <w:pPr>
        <w:numPr>
          <w:ilvl w:val="0"/>
          <w:numId w:val="17"/>
        </w:numPr>
        <w:spacing w:before="0" w:line="276" w:lineRule="auto"/>
        <w:ind w:left="284" w:hanging="284"/>
        <w:jc w:val="both"/>
        <w:rPr>
          <w:rFonts w:asciiTheme="minorHAnsi" w:hAnsiTheme="minorHAnsi" w:cs="Arial"/>
          <w:szCs w:val="22"/>
        </w:rPr>
      </w:pPr>
      <w:r w:rsidRPr="008A695D">
        <w:rPr>
          <w:rFonts w:asciiTheme="minorHAnsi" w:hAnsiTheme="minorHAnsi" w:cs="Arial"/>
          <w:bCs/>
          <w:szCs w:val="22"/>
        </w:rPr>
        <w:t>Rekrutacja prowadzona będzie zgodnie z zasadą równości szans płci i niedyskryminacji.</w:t>
      </w:r>
    </w:p>
    <w:p w14:paraId="20CDD0E5" w14:textId="090DB2DE" w:rsidR="00C37338" w:rsidRPr="008A695D" w:rsidRDefault="00C37338" w:rsidP="008A695D">
      <w:pPr>
        <w:numPr>
          <w:ilvl w:val="0"/>
          <w:numId w:val="17"/>
        </w:numPr>
        <w:spacing w:before="0" w:line="276" w:lineRule="auto"/>
        <w:ind w:left="284" w:hanging="284"/>
        <w:jc w:val="both"/>
        <w:rPr>
          <w:rFonts w:asciiTheme="minorHAnsi" w:hAnsiTheme="minorHAnsi" w:cs="Arial"/>
          <w:szCs w:val="22"/>
        </w:rPr>
      </w:pPr>
      <w:r w:rsidRPr="008A695D">
        <w:rPr>
          <w:rFonts w:asciiTheme="minorHAnsi" w:hAnsiTheme="minorHAnsi" w:cs="Arial"/>
          <w:szCs w:val="22"/>
        </w:rPr>
        <w:t>Rekrutacja będzie otwarta i prowadzona etapowo</w:t>
      </w:r>
      <w:r w:rsidR="008A695D" w:rsidRPr="008A695D">
        <w:rPr>
          <w:rFonts w:asciiTheme="minorHAnsi" w:hAnsiTheme="minorHAnsi" w:cs="Arial"/>
          <w:szCs w:val="22"/>
        </w:rPr>
        <w:t>.</w:t>
      </w:r>
    </w:p>
    <w:p w14:paraId="12D3B0D8" w14:textId="77777777" w:rsidR="00C37338" w:rsidRPr="008A695D" w:rsidRDefault="00C37338" w:rsidP="008A695D">
      <w:pPr>
        <w:numPr>
          <w:ilvl w:val="0"/>
          <w:numId w:val="17"/>
        </w:numPr>
        <w:spacing w:before="0" w:line="276" w:lineRule="auto"/>
        <w:ind w:left="284" w:hanging="284"/>
        <w:contextualSpacing/>
        <w:jc w:val="both"/>
        <w:rPr>
          <w:rFonts w:asciiTheme="minorHAnsi" w:hAnsiTheme="minorHAnsi" w:cs="Arial"/>
          <w:szCs w:val="22"/>
        </w:rPr>
      </w:pPr>
      <w:r w:rsidRPr="008A695D">
        <w:rPr>
          <w:rFonts w:asciiTheme="minorHAnsi" w:hAnsiTheme="minorHAnsi" w:cs="Arial"/>
          <w:szCs w:val="22"/>
        </w:rPr>
        <w:t>Dokumenty wymagane od kandydatów na Uczestnika Projektu w procesie rekrutacji:</w:t>
      </w:r>
    </w:p>
    <w:p w14:paraId="5E34052A" w14:textId="77777777" w:rsidR="00C37338" w:rsidRPr="008A695D" w:rsidRDefault="00C37338" w:rsidP="008A695D">
      <w:pPr>
        <w:numPr>
          <w:ilvl w:val="0"/>
          <w:numId w:val="18"/>
        </w:numPr>
        <w:spacing w:before="0" w:line="276" w:lineRule="auto"/>
        <w:contextualSpacing/>
        <w:jc w:val="both"/>
        <w:rPr>
          <w:rFonts w:asciiTheme="minorHAnsi" w:hAnsiTheme="minorHAnsi" w:cs="Arial"/>
          <w:szCs w:val="22"/>
        </w:rPr>
      </w:pPr>
      <w:r w:rsidRPr="008A695D">
        <w:rPr>
          <w:rFonts w:asciiTheme="minorHAnsi" w:hAnsiTheme="minorHAnsi" w:cs="Arial"/>
          <w:szCs w:val="22"/>
        </w:rPr>
        <w:t xml:space="preserve">Formularz </w:t>
      </w:r>
      <w:r w:rsidRPr="008A695D">
        <w:rPr>
          <w:rFonts w:asciiTheme="minorHAnsi" w:hAnsiTheme="minorHAnsi" w:cs="Arial"/>
          <w:color w:val="000000" w:themeColor="text1"/>
          <w:szCs w:val="22"/>
        </w:rPr>
        <w:t>rekrutacyjny</w:t>
      </w:r>
      <w:r w:rsidRPr="008A695D">
        <w:rPr>
          <w:rFonts w:asciiTheme="minorHAnsi" w:hAnsiTheme="minorHAnsi" w:cs="Arial"/>
          <w:szCs w:val="22"/>
        </w:rPr>
        <w:t xml:space="preserve"> do projektu (Załącznik nr 1)</w:t>
      </w:r>
    </w:p>
    <w:p w14:paraId="0CB70D07" w14:textId="77777777" w:rsidR="00C37338" w:rsidRPr="008A695D" w:rsidRDefault="00C37338" w:rsidP="008A695D">
      <w:pPr>
        <w:numPr>
          <w:ilvl w:val="0"/>
          <w:numId w:val="18"/>
        </w:numPr>
        <w:spacing w:before="0" w:line="276" w:lineRule="auto"/>
        <w:contextualSpacing/>
        <w:jc w:val="both"/>
        <w:rPr>
          <w:rFonts w:asciiTheme="minorHAnsi" w:hAnsiTheme="minorHAnsi" w:cs="Arial"/>
          <w:szCs w:val="22"/>
        </w:rPr>
      </w:pPr>
      <w:r w:rsidRPr="008A695D">
        <w:rPr>
          <w:rFonts w:asciiTheme="minorHAnsi" w:hAnsiTheme="minorHAnsi" w:cs="Arial"/>
          <w:szCs w:val="22"/>
        </w:rPr>
        <w:t xml:space="preserve">Oświadczenie potwierdzające spełnienie kryteriów grupy docelowej (oświadczenie o kwalifikowalności) w ramach projektu, (Załącznik nr 2) </w:t>
      </w:r>
    </w:p>
    <w:p w14:paraId="657B872E" w14:textId="56B65527" w:rsidR="00C37338" w:rsidRPr="008A695D" w:rsidRDefault="00C37338" w:rsidP="008A695D">
      <w:pPr>
        <w:pStyle w:val="Akapitzlist"/>
        <w:numPr>
          <w:ilvl w:val="0"/>
          <w:numId w:val="18"/>
        </w:numPr>
        <w:spacing w:line="276" w:lineRule="auto"/>
        <w:rPr>
          <w:rFonts w:cs="Arial"/>
        </w:rPr>
      </w:pPr>
      <w:r w:rsidRPr="008A695D">
        <w:rPr>
          <w:rFonts w:cs="Arial"/>
        </w:rPr>
        <w:t>Zobowiązanie do przekazywania informacji dotyczącej sytuacji po zakończeniu udziału w projekcie „</w:t>
      </w:r>
      <w:r w:rsidR="008A695D" w:rsidRPr="008A695D">
        <w:rPr>
          <w:rFonts w:cs="Arial"/>
          <w:b/>
          <w:bCs/>
        </w:rPr>
        <w:t>Z NADZIEJĄ W PRZYSZŁOŚĆ W GMINIE ODRZYWÓŁ</w:t>
      </w:r>
      <w:r w:rsidRPr="008A695D">
        <w:rPr>
          <w:rFonts w:cs="Arial"/>
        </w:rPr>
        <w:t>” (Załącznik nr 3)</w:t>
      </w:r>
    </w:p>
    <w:p w14:paraId="4EFDCE0C" w14:textId="77777777" w:rsidR="00C37338" w:rsidRPr="008A695D" w:rsidRDefault="00C37338" w:rsidP="008A695D">
      <w:pPr>
        <w:pStyle w:val="Akapitzlist"/>
        <w:numPr>
          <w:ilvl w:val="0"/>
          <w:numId w:val="18"/>
        </w:numPr>
        <w:spacing w:line="276" w:lineRule="auto"/>
        <w:rPr>
          <w:rFonts w:cs="Arial"/>
        </w:rPr>
      </w:pPr>
      <w:r w:rsidRPr="008A695D">
        <w:rPr>
          <w:rFonts w:cs="Arial"/>
        </w:rPr>
        <w:t>Oświadczenie o korzystaniu z PO PŻ (Załącznik nr 4)</w:t>
      </w:r>
    </w:p>
    <w:p w14:paraId="79D67022" w14:textId="77777777" w:rsidR="00C37338" w:rsidRPr="008A695D" w:rsidRDefault="00C37338" w:rsidP="008A695D">
      <w:pPr>
        <w:pStyle w:val="Akapitzlist"/>
        <w:numPr>
          <w:ilvl w:val="0"/>
          <w:numId w:val="18"/>
        </w:numPr>
        <w:spacing w:line="276" w:lineRule="auto"/>
        <w:rPr>
          <w:rFonts w:cs="Arial"/>
        </w:rPr>
      </w:pPr>
      <w:r w:rsidRPr="008A695D">
        <w:rPr>
          <w:rFonts w:cs="Arial"/>
        </w:rPr>
        <w:t>Oświadczenie o korzystaniu ze wsparcia oferowanego w projektach (Załącznik nr 5)</w:t>
      </w:r>
    </w:p>
    <w:p w14:paraId="3298B706" w14:textId="77777777" w:rsidR="00C37338" w:rsidRPr="008A695D" w:rsidRDefault="00C37338" w:rsidP="008A695D">
      <w:pPr>
        <w:pStyle w:val="Akapitzlist"/>
        <w:numPr>
          <w:ilvl w:val="0"/>
          <w:numId w:val="18"/>
        </w:numPr>
        <w:spacing w:after="0" w:line="276" w:lineRule="auto"/>
        <w:ind w:left="714" w:hanging="357"/>
        <w:rPr>
          <w:rFonts w:cs="Arial"/>
        </w:rPr>
      </w:pPr>
      <w:r w:rsidRPr="008A695D">
        <w:rPr>
          <w:rFonts w:cs="Arial"/>
        </w:rPr>
        <w:t>Orzeczenie o niepełnosprawności lub inny równoważny dokument (w przypadku osób niepełnosprawnych) oraz ankieta dla osób z niepełnosprawnością (Załącznik nr 6)</w:t>
      </w:r>
    </w:p>
    <w:p w14:paraId="7772EFD2" w14:textId="2A2019F4" w:rsidR="00C37338" w:rsidRPr="008A695D" w:rsidRDefault="00C37338" w:rsidP="008A695D">
      <w:pPr>
        <w:numPr>
          <w:ilvl w:val="0"/>
          <w:numId w:val="18"/>
        </w:numPr>
        <w:spacing w:before="0" w:line="276" w:lineRule="auto"/>
        <w:ind w:left="714" w:hanging="357"/>
        <w:contextualSpacing/>
        <w:jc w:val="both"/>
        <w:rPr>
          <w:rFonts w:asciiTheme="minorHAnsi" w:hAnsiTheme="minorHAnsi" w:cs="Arial"/>
          <w:szCs w:val="22"/>
        </w:rPr>
      </w:pPr>
      <w:r w:rsidRPr="008A695D">
        <w:rPr>
          <w:rFonts w:asciiTheme="minorHAnsi" w:hAnsiTheme="minorHAnsi" w:cs="Arial"/>
          <w:szCs w:val="22"/>
        </w:rPr>
        <w:t>Zaświadczenie z Urzędu Pracy (w odniesieniu do osób o statusie osoby bezrobotnej zarejestrowanej w Urzędzie Pracy),</w:t>
      </w:r>
    </w:p>
    <w:p w14:paraId="04C8A090" w14:textId="68A5FEDE"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lastRenderedPageBreak/>
        <w:t>II. Kryteria uczestnictwa w projekcie</w:t>
      </w:r>
    </w:p>
    <w:p w14:paraId="1FC4779A" w14:textId="77777777" w:rsidR="00C37338" w:rsidRPr="008A695D" w:rsidRDefault="00C37338" w:rsidP="008A695D">
      <w:pPr>
        <w:pStyle w:val="Akapitzlist"/>
        <w:numPr>
          <w:ilvl w:val="0"/>
          <w:numId w:val="33"/>
        </w:numPr>
        <w:spacing w:after="200" w:line="276" w:lineRule="auto"/>
        <w:jc w:val="both"/>
        <w:rPr>
          <w:rFonts w:cs="Arial"/>
          <w:b/>
        </w:rPr>
      </w:pPr>
      <w:r w:rsidRPr="008A695D">
        <w:rPr>
          <w:rFonts w:cs="Arial"/>
          <w:b/>
        </w:rPr>
        <w:t xml:space="preserve">Profil Uczestnika Projektu: </w:t>
      </w:r>
      <w:r w:rsidRPr="008A695D">
        <w:rPr>
          <w:rFonts w:cs="Arial"/>
        </w:rPr>
        <w:t>zgodnie z § 1 ust. 5.</w:t>
      </w:r>
    </w:p>
    <w:p w14:paraId="4F2D06C4" w14:textId="77777777" w:rsidR="00C37338" w:rsidRPr="008A695D" w:rsidRDefault="00C37338" w:rsidP="008A695D">
      <w:pPr>
        <w:pStyle w:val="Akapitzlist"/>
        <w:numPr>
          <w:ilvl w:val="0"/>
          <w:numId w:val="33"/>
        </w:numPr>
        <w:spacing w:after="200" w:line="276" w:lineRule="auto"/>
        <w:jc w:val="both"/>
        <w:rPr>
          <w:rFonts w:cs="Arial"/>
          <w:b/>
        </w:rPr>
      </w:pPr>
      <w:r w:rsidRPr="008A695D">
        <w:rPr>
          <w:rFonts w:cs="Arial"/>
          <w:b/>
        </w:rPr>
        <w:t>Warunkiem zakwalifikowania do udziału w projekcie jest:</w:t>
      </w:r>
    </w:p>
    <w:p w14:paraId="0D697369" w14:textId="77777777" w:rsidR="00C37338" w:rsidRPr="008A695D" w:rsidRDefault="00C37338" w:rsidP="008A695D">
      <w:pPr>
        <w:pStyle w:val="Akapitzlist"/>
        <w:numPr>
          <w:ilvl w:val="1"/>
          <w:numId w:val="34"/>
        </w:numPr>
        <w:spacing w:after="200" w:line="276" w:lineRule="auto"/>
        <w:jc w:val="both"/>
        <w:rPr>
          <w:rFonts w:cs="Arial"/>
        </w:rPr>
      </w:pPr>
      <w:r w:rsidRPr="008A695D">
        <w:rPr>
          <w:rFonts w:cs="Arial"/>
        </w:rPr>
        <w:t>spełnienie wymogów formalnych,</w:t>
      </w:r>
    </w:p>
    <w:p w14:paraId="217D2D55" w14:textId="72E8CC75" w:rsidR="00C37338" w:rsidRPr="008A695D" w:rsidRDefault="00C37338" w:rsidP="008A695D">
      <w:pPr>
        <w:pStyle w:val="Akapitzlist"/>
        <w:numPr>
          <w:ilvl w:val="1"/>
          <w:numId w:val="34"/>
        </w:numPr>
        <w:spacing w:after="200" w:line="276" w:lineRule="auto"/>
        <w:jc w:val="both"/>
        <w:rPr>
          <w:rFonts w:cs="Arial"/>
        </w:rPr>
      </w:pPr>
      <w:r w:rsidRPr="008A695D">
        <w:rPr>
          <w:rFonts w:cs="Arial"/>
        </w:rPr>
        <w:t xml:space="preserve">zapoznanie się z niniejszym regulaminem oraz złożenie kompletu dokumentów zgłoszeniowych listownie lub osobiście w siedzibie Biura Projektu. Dokumenty dostępne są na stronie </w:t>
      </w:r>
      <w:hyperlink r:id="rId8" w:history="1">
        <w:r w:rsidR="00931B7C" w:rsidRPr="00931B7C">
          <w:rPr>
            <w:rStyle w:val="Hipercze"/>
            <w:rFonts w:cs="Arial"/>
          </w:rPr>
          <w:t>www.odrzywol.eu</w:t>
        </w:r>
      </w:hyperlink>
      <w:r w:rsidR="00931B7C">
        <w:rPr>
          <w:rFonts w:cs="Arial"/>
        </w:rPr>
        <w:t xml:space="preserve"> </w:t>
      </w:r>
      <w:r w:rsidRPr="008A695D">
        <w:rPr>
          <w:rFonts w:cs="Arial"/>
        </w:rPr>
        <w:t xml:space="preserve">oraz w biurze projektu: </w:t>
      </w:r>
      <w:r w:rsidR="008A695D" w:rsidRPr="008A695D">
        <w:rPr>
          <w:rFonts w:cs="Arial"/>
        </w:rPr>
        <w:t>Gminny Ośrodek Pomocy Społecznej w Odrzywole</w:t>
      </w:r>
      <w:r w:rsidRPr="008A695D">
        <w:rPr>
          <w:rFonts w:cs="Arial"/>
        </w:rPr>
        <w:t>. Dokumenty zgłoszeniowe mogą być również wysłane do Kandydata drogą pocztową lub elektroniczną.</w:t>
      </w:r>
    </w:p>
    <w:p w14:paraId="03FD8847" w14:textId="79C440CA" w:rsidR="00C37338" w:rsidRPr="008A695D" w:rsidRDefault="00C37338" w:rsidP="008A695D">
      <w:pPr>
        <w:pStyle w:val="Akapitzlist"/>
        <w:numPr>
          <w:ilvl w:val="1"/>
          <w:numId w:val="34"/>
        </w:numPr>
        <w:spacing w:after="200" w:line="276" w:lineRule="auto"/>
        <w:jc w:val="both"/>
        <w:rPr>
          <w:rFonts w:cs="Arial"/>
        </w:rPr>
      </w:pPr>
      <w:r w:rsidRPr="008A695D">
        <w:rPr>
          <w:rFonts w:cs="Arial"/>
        </w:rPr>
        <w:t>pozytywne zakwalifikowanie przez Komisję Rekrutacyjną.</w:t>
      </w:r>
    </w:p>
    <w:p w14:paraId="3061AB90" w14:textId="77777777" w:rsidR="00C37338" w:rsidRPr="008A695D" w:rsidRDefault="00C37338" w:rsidP="008A695D">
      <w:pPr>
        <w:pStyle w:val="Akapitzlist"/>
        <w:numPr>
          <w:ilvl w:val="0"/>
          <w:numId w:val="33"/>
        </w:numPr>
        <w:spacing w:after="200" w:line="276" w:lineRule="auto"/>
        <w:jc w:val="both"/>
        <w:rPr>
          <w:rFonts w:cs="Arial"/>
        </w:rPr>
      </w:pPr>
      <w:r w:rsidRPr="008A695D">
        <w:rPr>
          <w:rFonts w:cs="Arial"/>
          <w:b/>
        </w:rPr>
        <w:t>Złożenie dokumentów nie jest jednoznaczne z zakwalifikowaniem do projektu.</w:t>
      </w:r>
      <w:r w:rsidRPr="008A695D">
        <w:rPr>
          <w:rFonts w:cs="Arial"/>
        </w:rPr>
        <w:t xml:space="preserve"> </w:t>
      </w:r>
      <w:r w:rsidRPr="008A695D">
        <w:rPr>
          <w:rFonts w:cs="Arial"/>
        </w:rPr>
        <w:br/>
        <w:t>O zakwalifikowaniu decyduje Komisja Rekrutacyjna, gdzie decydujące zdanie należy do Kierownika Projektu.</w:t>
      </w:r>
    </w:p>
    <w:p w14:paraId="2DFF8DC1" w14:textId="77777777" w:rsidR="00C37338" w:rsidRPr="008A695D" w:rsidRDefault="00C37338" w:rsidP="008A695D">
      <w:pPr>
        <w:spacing w:line="276" w:lineRule="auto"/>
        <w:contextualSpacing/>
        <w:jc w:val="both"/>
        <w:rPr>
          <w:rFonts w:asciiTheme="minorHAnsi" w:hAnsiTheme="minorHAnsi" w:cs="Arial"/>
          <w:szCs w:val="22"/>
        </w:rPr>
      </w:pPr>
    </w:p>
    <w:p w14:paraId="23FC7A9F" w14:textId="432F7B44"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III. Etapy rekrutacji do projektu</w:t>
      </w:r>
    </w:p>
    <w:p w14:paraId="27F8F6FC" w14:textId="657A7910" w:rsidR="00C37338" w:rsidRPr="008A695D" w:rsidRDefault="00C37338" w:rsidP="008A695D">
      <w:pPr>
        <w:pStyle w:val="Akapitzlist"/>
        <w:numPr>
          <w:ilvl w:val="0"/>
          <w:numId w:val="28"/>
        </w:numPr>
        <w:spacing w:after="200" w:line="276" w:lineRule="auto"/>
        <w:jc w:val="both"/>
        <w:rPr>
          <w:rFonts w:cs="Arial"/>
        </w:rPr>
      </w:pPr>
      <w:r w:rsidRPr="008A695D">
        <w:rPr>
          <w:rFonts w:cs="Arial"/>
        </w:rPr>
        <w:t xml:space="preserve">Kandydaci zobowiązani są do dostarczenia kompletu poprawnie i czytelnie wypełnionych dokumentów wymienionych w §2 I Informacje ogólne, ust. 3 osobiście do Biura Projektu lub przesłać pocztą tradycyjną. </w:t>
      </w:r>
    </w:p>
    <w:p w14:paraId="1527F77E" w14:textId="266B9AA4" w:rsidR="00C37338" w:rsidRPr="008A695D" w:rsidRDefault="00C37338" w:rsidP="008A695D">
      <w:pPr>
        <w:pStyle w:val="Akapitzlist"/>
        <w:numPr>
          <w:ilvl w:val="0"/>
          <w:numId w:val="28"/>
        </w:numPr>
        <w:spacing w:after="200" w:line="276" w:lineRule="auto"/>
        <w:jc w:val="both"/>
        <w:rPr>
          <w:rFonts w:cs="Arial"/>
        </w:rPr>
      </w:pPr>
      <w:r w:rsidRPr="008A695D">
        <w:rPr>
          <w:rFonts w:cs="Arial"/>
        </w:rPr>
        <w:t xml:space="preserve">Komisja Rekrutacyjna w składzie : </w:t>
      </w:r>
      <w:r w:rsidR="008A695D" w:rsidRPr="008A695D">
        <w:rPr>
          <w:rFonts w:cs="Arial"/>
        </w:rPr>
        <w:t>koordynator</w:t>
      </w:r>
      <w:r w:rsidRPr="008A695D">
        <w:rPr>
          <w:rFonts w:cs="Arial"/>
        </w:rPr>
        <w:t xml:space="preserve"> Projektu, </w:t>
      </w:r>
      <w:r w:rsidR="008A695D" w:rsidRPr="008A695D">
        <w:rPr>
          <w:rFonts w:cs="Arial"/>
        </w:rPr>
        <w:t>asystentka Koordynatora Projektu,</w:t>
      </w:r>
      <w:r w:rsidRPr="008A695D">
        <w:rPr>
          <w:rFonts w:cs="Arial"/>
        </w:rPr>
        <w:t xml:space="preserve"> będzie się zbierać w momencie zebrania odpowiedniej liczby zgłoszeń oraz kwalifikować do projektu </w:t>
      </w:r>
      <w:r w:rsidR="008A695D" w:rsidRPr="008A695D">
        <w:rPr>
          <w:rFonts w:cs="Arial"/>
        </w:rPr>
        <w:t>8</w:t>
      </w:r>
      <w:r w:rsidR="00FF5957" w:rsidRPr="008A695D">
        <w:rPr>
          <w:rFonts w:cs="Arial"/>
        </w:rPr>
        <w:t>0</w:t>
      </w:r>
      <w:r w:rsidRPr="008A695D">
        <w:rPr>
          <w:rFonts w:cs="Arial"/>
        </w:rPr>
        <w:t xml:space="preserve"> osób o największej liczbie punktów. Z każdego posiedzenia Komisja Rekrutacyjna sporządzi protokoły.</w:t>
      </w:r>
    </w:p>
    <w:p w14:paraId="394E5D5D" w14:textId="77777777" w:rsidR="00C37338" w:rsidRPr="008A695D" w:rsidRDefault="00C37338" w:rsidP="008A695D">
      <w:pPr>
        <w:pStyle w:val="Akapitzlist"/>
        <w:numPr>
          <w:ilvl w:val="0"/>
          <w:numId w:val="28"/>
        </w:numPr>
        <w:spacing w:after="200" w:line="276" w:lineRule="auto"/>
        <w:jc w:val="both"/>
        <w:rPr>
          <w:rFonts w:cs="Arial"/>
        </w:rPr>
      </w:pPr>
      <w:r w:rsidRPr="008A695D">
        <w:rPr>
          <w:rFonts w:cs="Arial"/>
        </w:rPr>
        <w:t>Komisja Rekrutacyjna zakwalifikuje 10% osób na listę rezerwową, która będzie uruchamiana w momencie rezygnacji UP w udziale w projekcie.</w:t>
      </w:r>
    </w:p>
    <w:p w14:paraId="0E60824B" w14:textId="77777777" w:rsidR="00C37338" w:rsidRPr="008A695D" w:rsidRDefault="00C37338" w:rsidP="008A695D">
      <w:pPr>
        <w:pStyle w:val="Akapitzlist"/>
        <w:numPr>
          <w:ilvl w:val="0"/>
          <w:numId w:val="28"/>
        </w:numPr>
        <w:spacing w:after="200" w:line="276" w:lineRule="auto"/>
        <w:jc w:val="both"/>
        <w:rPr>
          <w:rFonts w:cs="Arial"/>
        </w:rPr>
      </w:pPr>
      <w:r w:rsidRPr="008A695D">
        <w:rPr>
          <w:rFonts w:cs="Arial"/>
        </w:rPr>
        <w:t>Od decyzji Komisji Rekrutacyjnej można się odwołać jeden raz.</w:t>
      </w:r>
    </w:p>
    <w:p w14:paraId="277331FE" w14:textId="77777777" w:rsidR="00C37338" w:rsidRPr="008A695D" w:rsidRDefault="00C37338" w:rsidP="008A695D">
      <w:pPr>
        <w:pStyle w:val="Akapitzlist"/>
        <w:numPr>
          <w:ilvl w:val="0"/>
          <w:numId w:val="28"/>
        </w:numPr>
        <w:spacing w:after="200" w:line="276" w:lineRule="auto"/>
        <w:ind w:left="284" w:hanging="284"/>
        <w:jc w:val="both"/>
        <w:rPr>
          <w:rFonts w:cs="Arial"/>
        </w:rPr>
      </w:pPr>
      <w:r w:rsidRPr="008A695D">
        <w:rPr>
          <w:rFonts w:cs="Arial"/>
        </w:rPr>
        <w:t>Komisja Rekrutacyjna będzie kwalifikować uczestników do projektu na podstawie:</w:t>
      </w:r>
    </w:p>
    <w:p w14:paraId="0951A057" w14:textId="77777777" w:rsidR="00C37338" w:rsidRPr="008A695D" w:rsidRDefault="00C37338" w:rsidP="008A695D">
      <w:pPr>
        <w:numPr>
          <w:ilvl w:val="0"/>
          <w:numId w:val="24"/>
        </w:numPr>
        <w:spacing w:before="0" w:line="276" w:lineRule="auto"/>
        <w:contextualSpacing/>
        <w:jc w:val="both"/>
        <w:rPr>
          <w:rFonts w:asciiTheme="minorHAnsi" w:hAnsiTheme="minorHAnsi" w:cs="Arial"/>
          <w:szCs w:val="22"/>
        </w:rPr>
      </w:pPr>
      <w:r w:rsidRPr="008A695D">
        <w:rPr>
          <w:rFonts w:asciiTheme="minorHAnsi" w:hAnsiTheme="minorHAnsi" w:cs="Arial"/>
          <w:szCs w:val="22"/>
        </w:rPr>
        <w:t>oceny formalnej: kompletność złożonych dokumentów i danych (wypełnienie wszystkich wymaganych pól, czytelne podpisy, kompletność dokumentów rekrutacyjnych),wymienionych w § 2, pkt. I ust.3.</w:t>
      </w:r>
    </w:p>
    <w:p w14:paraId="1B80CC86" w14:textId="77777777" w:rsidR="00C37338" w:rsidRPr="008A695D" w:rsidRDefault="00C37338" w:rsidP="008A695D">
      <w:pPr>
        <w:spacing w:line="276" w:lineRule="auto"/>
        <w:ind w:left="720"/>
        <w:contextualSpacing/>
        <w:jc w:val="both"/>
        <w:rPr>
          <w:rFonts w:asciiTheme="minorHAnsi" w:hAnsiTheme="minorHAnsi" w:cs="Arial"/>
          <w:color w:val="FF0000"/>
          <w:szCs w:val="22"/>
        </w:rPr>
      </w:pPr>
      <w:r w:rsidRPr="008A695D">
        <w:rPr>
          <w:rFonts w:asciiTheme="minorHAnsi" w:hAnsiTheme="minorHAnsi" w:cs="Arial"/>
          <w:color w:val="000000" w:themeColor="text1"/>
          <w:szCs w:val="22"/>
        </w:rPr>
        <w:t>Kryterium oceniane w skali 0/1: 0- spełnia, 1- nie spełnia</w:t>
      </w:r>
      <w:r w:rsidRPr="008A695D">
        <w:rPr>
          <w:rFonts w:asciiTheme="minorHAnsi" w:hAnsiTheme="minorHAnsi" w:cs="Arial"/>
          <w:color w:val="FF0000"/>
          <w:szCs w:val="22"/>
        </w:rPr>
        <w:t xml:space="preserve">. </w:t>
      </w:r>
      <w:r w:rsidRPr="008A695D">
        <w:rPr>
          <w:rFonts w:asciiTheme="minorHAnsi" w:hAnsiTheme="minorHAnsi" w:cs="Arial"/>
          <w:szCs w:val="22"/>
        </w:rPr>
        <w:t>Kandydat/ka będzie informowany/a (telefonicznie, listownie lub mailowo) o spełnieniu bądź nie warunków formalnych oraz o ewentualnej możliwości jednorazowego uzupełnienia w przypadku braków w dokumentach.</w:t>
      </w:r>
    </w:p>
    <w:p w14:paraId="3732FCE2" w14:textId="3C180784" w:rsidR="00C37338" w:rsidRPr="008A695D" w:rsidRDefault="00C37338" w:rsidP="008A695D">
      <w:pPr>
        <w:pStyle w:val="Akapitzlist"/>
        <w:numPr>
          <w:ilvl w:val="0"/>
          <w:numId w:val="24"/>
        </w:numPr>
        <w:spacing w:after="0" w:line="276" w:lineRule="auto"/>
        <w:jc w:val="both"/>
        <w:rPr>
          <w:rFonts w:cs="Arial"/>
        </w:rPr>
      </w:pPr>
      <w:r w:rsidRPr="008A695D">
        <w:rPr>
          <w:rFonts w:cs="Arial"/>
          <w:lang w:eastAsia="pl-PL"/>
        </w:rPr>
        <w:t>oceny merytorycznej  formularza</w:t>
      </w:r>
      <w:r w:rsidRPr="008A695D">
        <w:rPr>
          <w:rFonts w:cs="Arial"/>
          <w:color w:val="000000" w:themeColor="text1"/>
          <w:lang w:eastAsia="pl-PL"/>
        </w:rPr>
        <w:t xml:space="preserve"> rekrutacyjnego</w:t>
      </w:r>
      <w:r w:rsidRPr="008A695D">
        <w:rPr>
          <w:rFonts w:cs="Arial"/>
          <w:lang w:eastAsia="pl-PL"/>
        </w:rPr>
        <w:t>: dodatkowe punkty zostaną osobom z niepełnosprawnościami(+10 pkt), osoby  z UMIARKOWANYM/ZNACZNYM stopniem niepełnosprawności, Osoby niepełnosprawne UMYSŁOWO/PSYCHICZNIE/ niepełnosprawność sprzężona, osoby korzystające z PO PŻ (+</w:t>
      </w:r>
      <w:r w:rsidR="008A695D" w:rsidRPr="008A695D">
        <w:rPr>
          <w:rFonts w:cs="Arial"/>
          <w:lang w:eastAsia="pl-PL"/>
        </w:rPr>
        <w:t>7</w:t>
      </w:r>
      <w:r w:rsidRPr="008A695D">
        <w:rPr>
          <w:rFonts w:cs="Arial"/>
          <w:lang w:eastAsia="pl-PL"/>
        </w:rPr>
        <w:t xml:space="preserve"> pkt), </w:t>
      </w:r>
      <w:r w:rsidR="008A695D" w:rsidRPr="008A695D">
        <w:rPr>
          <w:rFonts w:cs="Arial"/>
          <w:lang w:eastAsia="pl-PL"/>
        </w:rPr>
        <w:t>za każdą kolejną przesłankę art. 7 Ustawy o pomocy społecznej</w:t>
      </w:r>
      <w:r w:rsidRPr="008A695D">
        <w:rPr>
          <w:rFonts w:cs="Arial"/>
          <w:lang w:eastAsia="pl-PL"/>
        </w:rPr>
        <w:t xml:space="preserve"> (+</w:t>
      </w:r>
      <w:r w:rsidR="008A695D" w:rsidRPr="008A695D">
        <w:rPr>
          <w:rFonts w:cs="Arial"/>
          <w:lang w:eastAsia="pl-PL"/>
        </w:rPr>
        <w:t>5</w:t>
      </w:r>
      <w:r w:rsidRPr="008A695D">
        <w:rPr>
          <w:rFonts w:cs="Arial"/>
          <w:lang w:eastAsia="pl-PL"/>
        </w:rPr>
        <w:t xml:space="preserve"> pkt).</w:t>
      </w:r>
    </w:p>
    <w:p w14:paraId="3A1C3987" w14:textId="77777777" w:rsidR="00C37338" w:rsidRPr="008A695D" w:rsidRDefault="00C37338" w:rsidP="008A695D">
      <w:pPr>
        <w:pStyle w:val="Akapitzlist"/>
        <w:numPr>
          <w:ilvl w:val="0"/>
          <w:numId w:val="24"/>
        </w:numPr>
        <w:spacing w:after="0" w:line="276" w:lineRule="auto"/>
        <w:jc w:val="both"/>
        <w:rPr>
          <w:rFonts w:cs="Arial"/>
        </w:rPr>
      </w:pPr>
      <w:r w:rsidRPr="008A695D">
        <w:rPr>
          <w:rFonts w:cs="Arial"/>
        </w:rPr>
        <w:t xml:space="preserve"> Do projektu zostaną zakwalifikowane osoby z największą liczbą punktów, z zastrzeżeniem osiągnięcia wskaźników realizacji celu. </w:t>
      </w:r>
    </w:p>
    <w:p w14:paraId="67D7B832" w14:textId="77777777" w:rsidR="00C37338" w:rsidRPr="008A695D" w:rsidRDefault="00C37338" w:rsidP="008A695D">
      <w:pPr>
        <w:pStyle w:val="Akapitzlist"/>
        <w:numPr>
          <w:ilvl w:val="0"/>
          <w:numId w:val="28"/>
        </w:numPr>
        <w:spacing w:after="200" w:line="276" w:lineRule="auto"/>
        <w:jc w:val="both"/>
        <w:rPr>
          <w:rFonts w:cs="Arial"/>
        </w:rPr>
      </w:pPr>
      <w:r w:rsidRPr="008A695D">
        <w:rPr>
          <w:rFonts w:cs="Arial"/>
        </w:rPr>
        <w:t>Osoby niezakwalifikowane do udziału w projekcie z powodu mniejszej liczby punktów zostaną wpisane na listę rezerwową, wykorzystaną w przypadku rezygnacji uczestnika z listy podstawowej,  z zastrzeżeniem, iż osoba rezygnująca z udziału w projekcie nie zrealizowała powyżej 20% wsparcia  i pod warunkiem uzupełnienia zaległości we własnym zakresie (w przypadku zajęć grupowych).</w:t>
      </w:r>
    </w:p>
    <w:p w14:paraId="59C2534B" w14:textId="72BABC00" w:rsidR="00C37338" w:rsidRPr="008A695D" w:rsidRDefault="00C37338" w:rsidP="008A695D">
      <w:pPr>
        <w:pStyle w:val="Akapitzlist"/>
        <w:numPr>
          <w:ilvl w:val="0"/>
          <w:numId w:val="28"/>
        </w:numPr>
        <w:spacing w:after="200" w:line="276" w:lineRule="auto"/>
        <w:jc w:val="both"/>
        <w:rPr>
          <w:rFonts w:cs="Arial"/>
          <w:color w:val="000000" w:themeColor="text1"/>
        </w:rPr>
      </w:pPr>
      <w:r w:rsidRPr="008A695D">
        <w:rPr>
          <w:rFonts w:cs="Arial"/>
          <w:b/>
        </w:rPr>
        <w:t xml:space="preserve">Osoby zakwalifikowane do projektu zobowiązane są potwierdzić spełnianie kryteriów grupy docelowej oraz danych zawartych w formularzu zgłoszeniowym: na wzorze dostarczonym przez Organizatora Projektu przed uczestnictwem w pierwszej formie wsparcia, tj. </w:t>
      </w:r>
      <w:r w:rsidR="008A695D" w:rsidRPr="008A695D">
        <w:rPr>
          <w:rFonts w:cs="Arial"/>
          <w:b/>
        </w:rPr>
        <w:t>Diagnoza potrzeb - tworzenie Indywidualnych Ścieżek Reintegracji i podpisywanie kontraktów socjalnych</w:t>
      </w:r>
      <w:r w:rsidRPr="008A695D">
        <w:rPr>
          <w:rFonts w:cs="Arial"/>
          <w:b/>
        </w:rPr>
        <w:t>.</w:t>
      </w:r>
    </w:p>
    <w:p w14:paraId="0F024B20" w14:textId="77777777" w:rsidR="00C37338" w:rsidRPr="008A695D" w:rsidRDefault="00C37338" w:rsidP="008A695D">
      <w:pPr>
        <w:pStyle w:val="Akapitzlist"/>
        <w:numPr>
          <w:ilvl w:val="0"/>
          <w:numId w:val="28"/>
        </w:numPr>
        <w:spacing w:after="200" w:line="276" w:lineRule="auto"/>
        <w:jc w:val="both"/>
        <w:rPr>
          <w:rFonts w:cs="Arial"/>
          <w:color w:val="000000" w:themeColor="text1"/>
        </w:rPr>
      </w:pPr>
      <w:r w:rsidRPr="008A695D">
        <w:rPr>
          <w:rFonts w:cs="Arial"/>
          <w:color w:val="000000" w:themeColor="text1"/>
        </w:rPr>
        <w:t>Osoby zakwalifikowane do projektu staną się Uczestnikami Projektu po podpisaniu oświadczenia Uczestnika o zgodzie na przetwarzanie danych osobowych oraz oświadczenia potwierdzającego spełnienie kryteriów grupy docelowej</w:t>
      </w:r>
    </w:p>
    <w:p w14:paraId="6608CD29" w14:textId="77777777" w:rsidR="00C37338" w:rsidRPr="008A695D" w:rsidRDefault="00C37338" w:rsidP="008A695D">
      <w:pPr>
        <w:pStyle w:val="Akapitzlist"/>
        <w:widowControl w:val="0"/>
        <w:numPr>
          <w:ilvl w:val="0"/>
          <w:numId w:val="28"/>
        </w:numPr>
        <w:tabs>
          <w:tab w:val="left" w:pos="142"/>
        </w:tabs>
        <w:spacing w:after="0" w:line="276" w:lineRule="auto"/>
        <w:jc w:val="both"/>
        <w:rPr>
          <w:rFonts w:cs="Arial"/>
        </w:rPr>
      </w:pPr>
      <w:r w:rsidRPr="008A695D">
        <w:rPr>
          <w:rFonts w:cs="Arial"/>
        </w:rPr>
        <w:t>Uczestnicy/czki projektu podpiszą zobowiązanie osoby fizycznej do przekazywania informacji na temat jej sytuacji po opuszczeniu projektu.</w:t>
      </w:r>
    </w:p>
    <w:p w14:paraId="7AB3831F" w14:textId="77777777" w:rsidR="00C37338" w:rsidRPr="008A695D" w:rsidRDefault="00C37338" w:rsidP="008A695D">
      <w:pPr>
        <w:pStyle w:val="Akapitzlist"/>
        <w:widowControl w:val="0"/>
        <w:numPr>
          <w:ilvl w:val="0"/>
          <w:numId w:val="28"/>
        </w:numPr>
        <w:tabs>
          <w:tab w:val="left" w:pos="142"/>
        </w:tabs>
        <w:spacing w:after="0" w:line="276" w:lineRule="auto"/>
        <w:jc w:val="both"/>
        <w:rPr>
          <w:rFonts w:cs="Arial"/>
        </w:rPr>
      </w:pPr>
      <w:r w:rsidRPr="008A695D">
        <w:rPr>
          <w:rFonts w:cs="Arial"/>
        </w:rPr>
        <w:lastRenderedPageBreak/>
        <w:t xml:space="preserve"> Z chwilą przystąpienia do projektu Uczestnik/czka Projektu będący osobą fizyczną składa oświadczenie o przyjęciu do wiadomości informacji, o których mowa w Ustawie10 maja 2018 roku o ochronie danych osobowych (Dz. Ustaw z 2018, poz.1000) oraz zgodnie z Rozporządzeniem Parlamentu Europejskiego i Rady (UE) 2016/679 z dnia 27 kwietnia 2016 r. o ochronie danych osobowych (RODO)</w:t>
      </w:r>
      <w:r w:rsidRPr="008A695D">
        <w:rPr>
          <w:rStyle w:val="Odwoanieprzypisudolnego"/>
          <w:rFonts w:cs="Arial"/>
        </w:rPr>
        <w:footnoteReference w:id="3"/>
      </w:r>
      <w:r w:rsidRPr="008A695D">
        <w:rPr>
          <w:rFonts w:cs="Arial"/>
        </w:rPr>
        <w:t xml:space="preserve">. </w:t>
      </w:r>
    </w:p>
    <w:p w14:paraId="53BA254F" w14:textId="77777777" w:rsidR="00C37338" w:rsidRPr="008A695D" w:rsidRDefault="00C37338" w:rsidP="008A695D">
      <w:pPr>
        <w:pStyle w:val="Akapitzlist"/>
        <w:numPr>
          <w:ilvl w:val="0"/>
          <w:numId w:val="28"/>
        </w:numPr>
        <w:spacing w:after="200" w:line="276" w:lineRule="auto"/>
        <w:jc w:val="both"/>
        <w:rPr>
          <w:rFonts w:cs="Arial"/>
        </w:rPr>
      </w:pPr>
      <w:r w:rsidRPr="008A695D">
        <w:rPr>
          <w:rFonts w:cs="Arial"/>
        </w:rPr>
        <w:t>Za wyłonienie Uczestników Projektu odpowiada Komisja Rekrutacyjna w składzie:</w:t>
      </w:r>
    </w:p>
    <w:p w14:paraId="27363B04" w14:textId="62A8F38D" w:rsidR="00C37338" w:rsidRPr="008A695D" w:rsidRDefault="008A695D" w:rsidP="008A695D">
      <w:pPr>
        <w:numPr>
          <w:ilvl w:val="0"/>
          <w:numId w:val="19"/>
        </w:numPr>
        <w:spacing w:before="0" w:line="276" w:lineRule="auto"/>
        <w:ind w:left="1276" w:hanging="425"/>
        <w:contextualSpacing/>
        <w:jc w:val="both"/>
        <w:rPr>
          <w:rFonts w:asciiTheme="minorHAnsi" w:hAnsiTheme="minorHAnsi" w:cs="Arial"/>
          <w:szCs w:val="22"/>
        </w:rPr>
      </w:pPr>
      <w:r w:rsidRPr="008A695D">
        <w:rPr>
          <w:rFonts w:asciiTheme="minorHAnsi" w:hAnsiTheme="minorHAnsi" w:cs="Arial"/>
          <w:szCs w:val="22"/>
        </w:rPr>
        <w:t>Koordynator</w:t>
      </w:r>
      <w:r w:rsidR="00C37338" w:rsidRPr="008A695D">
        <w:rPr>
          <w:rFonts w:asciiTheme="minorHAnsi" w:hAnsiTheme="minorHAnsi" w:cs="Arial"/>
          <w:szCs w:val="22"/>
        </w:rPr>
        <w:t xml:space="preserve">  projektu,</w:t>
      </w:r>
    </w:p>
    <w:p w14:paraId="6682D0D5" w14:textId="477B9968" w:rsidR="00C37338" w:rsidRPr="008A695D" w:rsidRDefault="008A695D" w:rsidP="008A695D">
      <w:pPr>
        <w:numPr>
          <w:ilvl w:val="0"/>
          <w:numId w:val="19"/>
        </w:numPr>
        <w:spacing w:before="0" w:line="276" w:lineRule="auto"/>
        <w:ind w:left="1276" w:hanging="425"/>
        <w:contextualSpacing/>
        <w:jc w:val="both"/>
        <w:rPr>
          <w:rFonts w:asciiTheme="minorHAnsi" w:hAnsiTheme="minorHAnsi" w:cs="Arial"/>
          <w:szCs w:val="22"/>
        </w:rPr>
      </w:pPr>
      <w:r w:rsidRPr="008A695D">
        <w:rPr>
          <w:rFonts w:asciiTheme="minorHAnsi" w:hAnsiTheme="minorHAnsi" w:cs="Arial"/>
          <w:szCs w:val="22"/>
        </w:rPr>
        <w:t>Asystentka koordynatora projektu</w:t>
      </w:r>
      <w:r w:rsidR="00C37338" w:rsidRPr="008A695D">
        <w:rPr>
          <w:rFonts w:asciiTheme="minorHAnsi" w:hAnsiTheme="minorHAnsi" w:cs="Arial"/>
          <w:szCs w:val="22"/>
        </w:rPr>
        <w:t>,</w:t>
      </w:r>
      <w:r w:rsidR="00C37338" w:rsidRPr="008A695D">
        <w:rPr>
          <w:rFonts w:asciiTheme="minorHAnsi" w:hAnsiTheme="minorHAnsi" w:cs="Arial"/>
          <w:szCs w:val="22"/>
        </w:rPr>
        <w:tab/>
      </w:r>
      <w:r w:rsidR="00C37338" w:rsidRPr="008A695D">
        <w:rPr>
          <w:rFonts w:asciiTheme="minorHAnsi" w:hAnsiTheme="minorHAnsi" w:cs="Arial"/>
          <w:szCs w:val="22"/>
        </w:rPr>
        <w:br/>
      </w:r>
    </w:p>
    <w:p w14:paraId="4392670D" w14:textId="77777777" w:rsidR="00C37338" w:rsidRPr="008A695D" w:rsidRDefault="00C37338" w:rsidP="008A695D">
      <w:pPr>
        <w:pStyle w:val="Akapitzlist"/>
        <w:numPr>
          <w:ilvl w:val="0"/>
          <w:numId w:val="28"/>
        </w:numPr>
        <w:spacing w:after="200" w:line="276" w:lineRule="auto"/>
        <w:jc w:val="both"/>
        <w:rPr>
          <w:rFonts w:cs="Arial"/>
        </w:rPr>
      </w:pPr>
      <w:r w:rsidRPr="008A695D">
        <w:rPr>
          <w:rFonts w:cs="Arial"/>
        </w:rPr>
        <w:t xml:space="preserve">Proces rekrutacji zakończony zostanie protokołem utworzonym przez Komisję Rekrutacyjną. Osoby zakwalifikowane do projektu zostaną poinformowane drogą telefoniczną/listownie i/lub mailowo. </w:t>
      </w:r>
      <w:r w:rsidRPr="008A695D">
        <w:rPr>
          <w:rFonts w:cs="Arial"/>
        </w:rPr>
        <w:br/>
      </w:r>
    </w:p>
    <w:p w14:paraId="6288383C" w14:textId="77777777" w:rsidR="00C37338" w:rsidRPr="008A695D" w:rsidRDefault="00C37338" w:rsidP="008A695D">
      <w:pPr>
        <w:spacing w:line="276" w:lineRule="auto"/>
        <w:ind w:left="360"/>
        <w:contextualSpacing/>
        <w:jc w:val="center"/>
        <w:rPr>
          <w:rFonts w:asciiTheme="minorHAnsi" w:hAnsiTheme="minorHAnsi" w:cs="Arial"/>
          <w:b/>
          <w:szCs w:val="22"/>
        </w:rPr>
      </w:pPr>
      <w:r w:rsidRPr="008A695D">
        <w:rPr>
          <w:rFonts w:asciiTheme="minorHAnsi" w:hAnsiTheme="minorHAnsi" w:cs="Arial"/>
          <w:b/>
          <w:szCs w:val="22"/>
        </w:rPr>
        <w:t>§ 3</w:t>
      </w:r>
    </w:p>
    <w:p w14:paraId="1EE23FD3" w14:textId="77777777" w:rsidR="00C37338" w:rsidRPr="008A695D" w:rsidRDefault="00C37338" w:rsidP="008A695D">
      <w:pPr>
        <w:spacing w:line="276" w:lineRule="auto"/>
        <w:ind w:left="284"/>
        <w:contextualSpacing/>
        <w:jc w:val="center"/>
        <w:rPr>
          <w:rFonts w:asciiTheme="minorHAnsi" w:hAnsiTheme="minorHAnsi" w:cs="Arial"/>
          <w:b/>
          <w:szCs w:val="22"/>
        </w:rPr>
      </w:pPr>
      <w:r w:rsidRPr="008A695D">
        <w:rPr>
          <w:rFonts w:asciiTheme="minorHAnsi" w:hAnsiTheme="minorHAnsi" w:cs="Arial"/>
          <w:b/>
          <w:szCs w:val="22"/>
        </w:rPr>
        <w:t>Zakres wsparcia</w:t>
      </w:r>
    </w:p>
    <w:p w14:paraId="68B735F3" w14:textId="77777777" w:rsidR="00C37338" w:rsidRPr="008A695D" w:rsidRDefault="00C37338" w:rsidP="008A695D">
      <w:pPr>
        <w:spacing w:line="276" w:lineRule="auto"/>
        <w:ind w:left="284"/>
        <w:contextualSpacing/>
        <w:jc w:val="both"/>
        <w:rPr>
          <w:rFonts w:asciiTheme="minorHAnsi" w:hAnsiTheme="minorHAnsi" w:cs="Arial"/>
          <w:b/>
          <w:szCs w:val="22"/>
        </w:rPr>
      </w:pPr>
    </w:p>
    <w:p w14:paraId="579DA33D" w14:textId="77777777" w:rsidR="00C37338" w:rsidRPr="008A695D" w:rsidRDefault="00C37338" w:rsidP="008A695D">
      <w:pPr>
        <w:numPr>
          <w:ilvl w:val="0"/>
          <w:numId w:val="20"/>
        </w:numPr>
        <w:spacing w:before="0" w:line="276" w:lineRule="auto"/>
        <w:ind w:left="284" w:hanging="284"/>
        <w:contextualSpacing/>
        <w:jc w:val="both"/>
        <w:rPr>
          <w:rFonts w:asciiTheme="minorHAnsi" w:hAnsiTheme="minorHAnsi" w:cs="Arial"/>
          <w:szCs w:val="22"/>
        </w:rPr>
      </w:pPr>
      <w:r w:rsidRPr="008A695D">
        <w:rPr>
          <w:rFonts w:asciiTheme="minorHAnsi" w:hAnsiTheme="minorHAnsi" w:cs="Arial"/>
          <w:szCs w:val="22"/>
        </w:rPr>
        <w:t>W ramach projektu będą prowadzone następujące zadania:</w:t>
      </w:r>
    </w:p>
    <w:p w14:paraId="558C2D95" w14:textId="534A0885" w:rsidR="00C37338" w:rsidRPr="008A695D" w:rsidRDefault="008A695D" w:rsidP="008A695D">
      <w:pPr>
        <w:pStyle w:val="Akapitzlist"/>
        <w:numPr>
          <w:ilvl w:val="0"/>
          <w:numId w:val="25"/>
        </w:numPr>
        <w:spacing w:after="0" w:line="276" w:lineRule="auto"/>
        <w:contextualSpacing w:val="0"/>
        <w:rPr>
          <w:rFonts w:cs="Arial"/>
        </w:rPr>
      </w:pPr>
      <w:r w:rsidRPr="008A695D">
        <w:rPr>
          <w:rFonts w:eastAsia="Arial" w:cstheme="minorHAnsi"/>
          <w:b/>
        </w:rPr>
        <w:t>Diagnoza potrzeb - tworzenie Indywidualnych Ścieżek Reintegracji i podpisywanie kontraktów socjalnych</w:t>
      </w:r>
      <w:r w:rsidRPr="008A695D">
        <w:rPr>
          <w:rFonts w:eastAsia="Arial" w:cstheme="minorHAnsi"/>
          <w:b/>
          <w:u w:val="single"/>
        </w:rPr>
        <w:t xml:space="preserve"> </w:t>
      </w:r>
      <w:r w:rsidR="00C37338" w:rsidRPr="008A695D">
        <w:rPr>
          <w:rFonts w:cstheme="minorHAnsi"/>
          <w:b/>
          <w:u w:val="single"/>
        </w:rPr>
        <w:t>(</w:t>
      </w:r>
      <w:r w:rsidRPr="008A695D">
        <w:rPr>
          <w:rFonts w:cstheme="minorHAnsi"/>
          <w:b/>
          <w:u w:val="single"/>
        </w:rPr>
        <w:t>80</w:t>
      </w:r>
      <w:r w:rsidR="00C37338" w:rsidRPr="008A695D">
        <w:rPr>
          <w:rFonts w:cstheme="minorHAnsi"/>
          <w:b/>
          <w:u w:val="single"/>
        </w:rPr>
        <w:t>UP):</w:t>
      </w:r>
      <w:r w:rsidR="00C37338" w:rsidRPr="008A695D">
        <w:rPr>
          <w:rFonts w:cstheme="minorHAnsi"/>
        </w:rPr>
        <w:t xml:space="preserve"> </w:t>
      </w:r>
      <w:r w:rsidRPr="008A695D">
        <w:rPr>
          <w:rFonts w:cstheme="minorHAnsi"/>
        </w:rPr>
        <w:t>2h/UP pracownik socjalny + 2</w:t>
      </w:r>
      <w:r w:rsidR="00C37338" w:rsidRPr="008A695D">
        <w:rPr>
          <w:rFonts w:cstheme="minorHAnsi"/>
        </w:rPr>
        <w:t>h/UP</w:t>
      </w:r>
      <w:r w:rsidRPr="008A695D">
        <w:rPr>
          <w:rFonts w:cstheme="minorHAnsi"/>
        </w:rPr>
        <w:t xml:space="preserve"> – doradca zawodowy</w:t>
      </w:r>
      <w:r w:rsidR="00C37338" w:rsidRPr="008A695D">
        <w:rPr>
          <w:rFonts w:cstheme="minorHAnsi"/>
        </w:rPr>
        <w:t xml:space="preserve">, ( 1h =60 min) </w:t>
      </w:r>
      <w:r w:rsidR="00C37338" w:rsidRPr="008A695D">
        <w:rPr>
          <w:rFonts w:cs="Arial"/>
        </w:rPr>
        <w:t xml:space="preserve"> obligatoryjne dla wszystkich Uczestników/czek.</w:t>
      </w:r>
    </w:p>
    <w:p w14:paraId="5B03CCEB" w14:textId="77777777" w:rsidR="008A695D" w:rsidRPr="008A695D" w:rsidRDefault="008A695D" w:rsidP="008A695D">
      <w:pPr>
        <w:pStyle w:val="Akapitzlist"/>
        <w:numPr>
          <w:ilvl w:val="0"/>
          <w:numId w:val="25"/>
        </w:numPr>
        <w:spacing w:after="0" w:line="276" w:lineRule="auto"/>
        <w:jc w:val="both"/>
        <w:rPr>
          <w:rFonts w:cs="Arial"/>
          <w:b/>
        </w:rPr>
      </w:pPr>
      <w:r w:rsidRPr="008A695D">
        <w:rPr>
          <w:rFonts w:cstheme="minorHAnsi"/>
          <w:b/>
          <w:u w:val="single"/>
        </w:rPr>
        <w:t xml:space="preserve">Aktywizacja społeczna </w:t>
      </w:r>
      <w:r w:rsidR="00C37338" w:rsidRPr="008A695D">
        <w:rPr>
          <w:rFonts w:cstheme="minorHAnsi"/>
          <w:b/>
          <w:u w:val="single"/>
        </w:rPr>
        <w:t>(</w:t>
      </w:r>
      <w:r w:rsidRPr="008A695D">
        <w:rPr>
          <w:rFonts w:cstheme="minorHAnsi"/>
          <w:b/>
          <w:u w:val="single"/>
        </w:rPr>
        <w:t>8</w:t>
      </w:r>
      <w:r w:rsidR="00C37338" w:rsidRPr="008A695D">
        <w:rPr>
          <w:rFonts w:cstheme="minorHAnsi"/>
          <w:b/>
          <w:u w:val="single"/>
        </w:rPr>
        <w:t>0 UP)</w:t>
      </w:r>
      <w:r w:rsidR="00C37338" w:rsidRPr="008A695D">
        <w:rPr>
          <w:rFonts w:cstheme="minorHAnsi"/>
        </w:rPr>
        <w:t xml:space="preserve"> :</w:t>
      </w:r>
      <w:r w:rsidR="005E7DF7" w:rsidRPr="008A695D">
        <w:rPr>
          <w:rFonts w:cstheme="minorHAnsi"/>
        </w:rPr>
        <w:t>,</w:t>
      </w:r>
      <w:r w:rsidRPr="008A695D">
        <w:rPr>
          <w:rFonts w:cstheme="minorHAnsi"/>
        </w:rPr>
        <w:t xml:space="preserve"> </w:t>
      </w:r>
    </w:p>
    <w:p w14:paraId="05B2B1B2" w14:textId="46BC3B7A" w:rsidR="008A695D" w:rsidRPr="008A695D" w:rsidRDefault="008A695D" w:rsidP="008A695D">
      <w:pPr>
        <w:pStyle w:val="Akapitzlist"/>
        <w:numPr>
          <w:ilvl w:val="0"/>
          <w:numId w:val="44"/>
        </w:numPr>
        <w:spacing w:after="0" w:line="276" w:lineRule="auto"/>
        <w:jc w:val="both"/>
        <w:rPr>
          <w:rFonts w:cs="Arial"/>
          <w:b/>
        </w:rPr>
      </w:pPr>
      <w:r w:rsidRPr="008A695D">
        <w:rPr>
          <w:rFonts w:cstheme="minorHAnsi"/>
        </w:rPr>
        <w:t>8</w:t>
      </w:r>
      <w:r w:rsidR="00C37338" w:rsidRPr="008A695D">
        <w:rPr>
          <w:rFonts w:cstheme="minorHAnsi"/>
        </w:rPr>
        <w:t>h/UP,</w:t>
      </w:r>
      <w:r w:rsidR="005E7DF7" w:rsidRPr="008A695D">
        <w:rPr>
          <w:rFonts w:cstheme="minorHAnsi"/>
        </w:rPr>
        <w:t xml:space="preserve"> </w:t>
      </w:r>
      <w:r>
        <w:rPr>
          <w:rFonts w:cstheme="minorHAnsi"/>
        </w:rPr>
        <w:t xml:space="preserve">4 </w:t>
      </w:r>
      <w:r w:rsidR="00C37338" w:rsidRPr="008A695D">
        <w:rPr>
          <w:rFonts w:cstheme="minorHAnsi"/>
        </w:rPr>
        <w:t>x</w:t>
      </w:r>
      <w:r>
        <w:rPr>
          <w:rFonts w:cstheme="minorHAnsi"/>
        </w:rPr>
        <w:t xml:space="preserve"> 2h</w:t>
      </w:r>
      <w:r w:rsidR="00C37338" w:rsidRPr="008A695D">
        <w:rPr>
          <w:rFonts w:cstheme="minorHAnsi"/>
        </w:rPr>
        <w:t xml:space="preserve"> sp.indywidualne,1 h=60 min.</w:t>
      </w:r>
      <w:r w:rsidRPr="008A695D">
        <w:rPr>
          <w:rFonts w:cstheme="minorHAnsi"/>
        </w:rPr>
        <w:t xml:space="preserve">; </w:t>
      </w:r>
      <w:r>
        <w:rPr>
          <w:rFonts w:cstheme="minorHAnsi"/>
        </w:rPr>
        <w:t>dla wszystkich UP</w:t>
      </w:r>
    </w:p>
    <w:p w14:paraId="7DBD7F79" w14:textId="699B4BAA" w:rsidR="00C37338" w:rsidRPr="008A695D" w:rsidRDefault="008A695D" w:rsidP="008A695D">
      <w:pPr>
        <w:pStyle w:val="Akapitzlist"/>
        <w:numPr>
          <w:ilvl w:val="0"/>
          <w:numId w:val="44"/>
        </w:numPr>
        <w:spacing w:after="0" w:line="276" w:lineRule="auto"/>
        <w:jc w:val="both"/>
        <w:rPr>
          <w:rFonts w:cs="Arial"/>
          <w:b/>
        </w:rPr>
      </w:pPr>
      <w:r>
        <w:rPr>
          <w:rFonts w:cstheme="minorHAnsi"/>
        </w:rPr>
        <w:t>wyjazdowe Warsztaty Kompetencji Życiowych 3 dni dla 50 UP</w:t>
      </w:r>
    </w:p>
    <w:p w14:paraId="06359583" w14:textId="77777777" w:rsidR="008A695D" w:rsidRPr="008A695D" w:rsidRDefault="008A695D" w:rsidP="008A695D">
      <w:pPr>
        <w:pStyle w:val="Akapitzlist"/>
        <w:numPr>
          <w:ilvl w:val="0"/>
          <w:numId w:val="25"/>
        </w:numPr>
        <w:spacing w:after="0" w:line="276" w:lineRule="auto"/>
        <w:jc w:val="both"/>
        <w:rPr>
          <w:rFonts w:cs="Arial"/>
          <w:b/>
        </w:rPr>
      </w:pPr>
      <w:r w:rsidRPr="008A695D">
        <w:rPr>
          <w:rFonts w:cstheme="minorHAnsi"/>
          <w:b/>
        </w:rPr>
        <w:t xml:space="preserve">Aktywizacja zawodowa </w:t>
      </w:r>
      <w:r w:rsidR="005E7DF7" w:rsidRPr="008A695D">
        <w:rPr>
          <w:rFonts w:cstheme="minorHAnsi"/>
          <w:b/>
        </w:rPr>
        <w:t>(</w:t>
      </w:r>
      <w:r>
        <w:rPr>
          <w:rFonts w:cstheme="minorHAnsi"/>
          <w:b/>
        </w:rPr>
        <w:t>8</w:t>
      </w:r>
      <w:r w:rsidR="00C37338" w:rsidRPr="008A695D">
        <w:rPr>
          <w:rFonts w:cstheme="minorHAnsi"/>
          <w:b/>
        </w:rPr>
        <w:t>0UP)</w:t>
      </w:r>
      <w:r>
        <w:rPr>
          <w:rFonts w:cstheme="minorHAnsi"/>
          <w:b/>
        </w:rPr>
        <w:t>:</w:t>
      </w:r>
    </w:p>
    <w:p w14:paraId="69D036B2" w14:textId="7781A209" w:rsidR="00C37338" w:rsidRPr="008A695D" w:rsidRDefault="008A695D" w:rsidP="008A695D">
      <w:pPr>
        <w:pStyle w:val="Akapitzlist"/>
        <w:numPr>
          <w:ilvl w:val="0"/>
          <w:numId w:val="45"/>
        </w:numPr>
        <w:spacing w:after="0" w:line="276" w:lineRule="auto"/>
        <w:jc w:val="both"/>
        <w:rPr>
          <w:rFonts w:cs="Arial"/>
          <w:b/>
        </w:rPr>
      </w:pPr>
      <w:r>
        <w:rPr>
          <w:rFonts w:cs="Arial"/>
          <w:bCs/>
        </w:rPr>
        <w:t xml:space="preserve">Poradnictwo zawodowe 6 h/UP 3 x 2 h </w:t>
      </w:r>
      <w:r w:rsidRPr="008A695D">
        <w:rPr>
          <w:rFonts w:cstheme="minorHAnsi"/>
        </w:rPr>
        <w:t xml:space="preserve">sp.indywidualne,1 h=60 min.; </w:t>
      </w:r>
      <w:r>
        <w:rPr>
          <w:rFonts w:cstheme="minorHAnsi"/>
        </w:rPr>
        <w:t>dla wszystkich UP</w:t>
      </w:r>
    </w:p>
    <w:p w14:paraId="433220E4" w14:textId="45E3717E" w:rsidR="008A695D" w:rsidRPr="008A695D" w:rsidRDefault="008A695D" w:rsidP="008A695D">
      <w:pPr>
        <w:pStyle w:val="Akapitzlist"/>
        <w:numPr>
          <w:ilvl w:val="0"/>
          <w:numId w:val="45"/>
        </w:numPr>
        <w:spacing w:after="0" w:line="276" w:lineRule="auto"/>
        <w:jc w:val="both"/>
        <w:rPr>
          <w:rFonts w:cs="Arial"/>
          <w:b/>
        </w:rPr>
      </w:pPr>
      <w:r>
        <w:rPr>
          <w:rFonts w:cstheme="minorHAnsi"/>
        </w:rPr>
        <w:t>Aktywne metody poszukiwania pracy 6 dni x 4 h x 8 grup</w:t>
      </w:r>
    </w:p>
    <w:p w14:paraId="4185BA87" w14:textId="42C2B641" w:rsidR="008A695D" w:rsidRPr="008A695D" w:rsidRDefault="008A695D" w:rsidP="008A695D">
      <w:pPr>
        <w:pStyle w:val="Akapitzlist"/>
        <w:numPr>
          <w:ilvl w:val="0"/>
          <w:numId w:val="44"/>
        </w:numPr>
        <w:spacing w:after="0" w:line="276" w:lineRule="auto"/>
        <w:jc w:val="both"/>
        <w:rPr>
          <w:rFonts w:cs="Arial"/>
          <w:b/>
        </w:rPr>
      </w:pPr>
      <w:r>
        <w:rPr>
          <w:rFonts w:cstheme="minorHAnsi"/>
        </w:rPr>
        <w:t>Pośrednictwo pracy 6</w:t>
      </w:r>
      <w:r w:rsidRPr="008A695D">
        <w:rPr>
          <w:rFonts w:cstheme="minorHAnsi"/>
        </w:rPr>
        <w:t xml:space="preserve">h/UP, </w:t>
      </w:r>
      <w:r>
        <w:rPr>
          <w:rFonts w:cstheme="minorHAnsi"/>
        </w:rPr>
        <w:t xml:space="preserve">3 </w:t>
      </w:r>
      <w:r w:rsidRPr="008A695D">
        <w:rPr>
          <w:rFonts w:cstheme="minorHAnsi"/>
        </w:rPr>
        <w:t>x</w:t>
      </w:r>
      <w:r>
        <w:rPr>
          <w:rFonts w:cstheme="minorHAnsi"/>
        </w:rPr>
        <w:t xml:space="preserve"> 2 h</w:t>
      </w:r>
      <w:r w:rsidRPr="008A695D">
        <w:rPr>
          <w:rFonts w:cstheme="minorHAnsi"/>
        </w:rPr>
        <w:t xml:space="preserve"> sp.indywidualne,1 h=60 min.; </w:t>
      </w:r>
      <w:r>
        <w:rPr>
          <w:rFonts w:cstheme="minorHAnsi"/>
        </w:rPr>
        <w:t>dla wszystkich UP</w:t>
      </w:r>
    </w:p>
    <w:p w14:paraId="73CF40AC" w14:textId="28612D5B" w:rsidR="00C37338" w:rsidRPr="008A695D" w:rsidRDefault="00C37338" w:rsidP="008A695D">
      <w:pPr>
        <w:pStyle w:val="Akapitzlist"/>
        <w:numPr>
          <w:ilvl w:val="0"/>
          <w:numId w:val="25"/>
        </w:numPr>
        <w:spacing w:after="0" w:line="276" w:lineRule="auto"/>
        <w:jc w:val="both"/>
        <w:rPr>
          <w:rFonts w:cs="Arial"/>
          <w:b/>
        </w:rPr>
      </w:pPr>
      <w:r w:rsidRPr="008A695D">
        <w:rPr>
          <w:rFonts w:cstheme="minorHAnsi"/>
          <w:b/>
        </w:rPr>
        <w:t xml:space="preserve">Szkolenia </w:t>
      </w:r>
      <w:r w:rsidR="008A695D">
        <w:rPr>
          <w:rFonts w:cstheme="minorHAnsi"/>
          <w:b/>
        </w:rPr>
        <w:t>pod potrzeby</w:t>
      </w:r>
      <w:r w:rsidRPr="008A695D">
        <w:rPr>
          <w:rFonts w:cstheme="minorHAnsi"/>
          <w:b/>
        </w:rPr>
        <w:t xml:space="preserve"> (</w:t>
      </w:r>
      <w:r w:rsidR="008A695D">
        <w:rPr>
          <w:rFonts w:cstheme="minorHAnsi"/>
          <w:b/>
        </w:rPr>
        <w:t>8</w:t>
      </w:r>
      <w:r w:rsidRPr="008A695D">
        <w:rPr>
          <w:rFonts w:cstheme="minorHAnsi"/>
          <w:b/>
        </w:rPr>
        <w:t>0 UP)</w:t>
      </w:r>
      <w:r w:rsidR="005E7DF7" w:rsidRPr="008A695D">
        <w:rPr>
          <w:rFonts w:cstheme="minorHAnsi"/>
        </w:rPr>
        <w:t xml:space="preserve">, maks. </w:t>
      </w:r>
      <w:r w:rsidR="008A695D">
        <w:rPr>
          <w:rFonts w:cstheme="minorHAnsi"/>
        </w:rPr>
        <w:t>8</w:t>
      </w:r>
      <w:r w:rsidRPr="008A695D">
        <w:rPr>
          <w:rFonts w:cstheme="minorHAnsi"/>
        </w:rPr>
        <w:t xml:space="preserve"> gr. X maks.10 os,</w:t>
      </w:r>
      <w:r w:rsidR="008A695D">
        <w:rPr>
          <w:rFonts w:cstheme="minorHAnsi"/>
        </w:rPr>
        <w:t xml:space="preserve"> </w:t>
      </w:r>
      <w:r w:rsidRPr="008A695D">
        <w:rPr>
          <w:rFonts w:cstheme="minorHAnsi"/>
        </w:rPr>
        <w:t>śr.</w:t>
      </w:r>
      <w:r w:rsidR="008A695D">
        <w:rPr>
          <w:rFonts w:cstheme="minorHAnsi"/>
        </w:rPr>
        <w:t>15</w:t>
      </w:r>
      <w:r w:rsidRPr="008A695D">
        <w:rPr>
          <w:rFonts w:cstheme="minorHAnsi"/>
        </w:rPr>
        <w:t>0h. Szkolenia określone będą po diagnozie sytuacji i predyspozycji Kandydatów i potwierdzone IŚR i kontrakt</w:t>
      </w:r>
      <w:r w:rsidR="008A695D">
        <w:rPr>
          <w:rFonts w:cstheme="minorHAnsi"/>
        </w:rPr>
        <w:t>em</w:t>
      </w:r>
      <w:r w:rsidRPr="008A695D">
        <w:rPr>
          <w:rFonts w:cstheme="minorHAnsi"/>
        </w:rPr>
        <w:t xml:space="preserve"> socjaln</w:t>
      </w:r>
      <w:r w:rsidR="008A695D">
        <w:rPr>
          <w:rFonts w:cstheme="minorHAnsi"/>
        </w:rPr>
        <w:t>ym</w:t>
      </w:r>
      <w:r w:rsidRPr="008A695D">
        <w:rPr>
          <w:rFonts w:cstheme="minorHAnsi"/>
        </w:rPr>
        <w:t xml:space="preserve"> oraz zapotrzebowaniem na zawody na podstawie zawodów deficytowych wskazanych w Barometrze zawodów woj. Mazowieckiego aktualne na dzień realizacji wsparcia, dot. powiatów o największym poziomie defaworyzacji.  </w:t>
      </w:r>
    </w:p>
    <w:p w14:paraId="3315CDF5" w14:textId="5F4ABD41" w:rsidR="008A695D" w:rsidRDefault="008A695D" w:rsidP="008A695D">
      <w:pPr>
        <w:pStyle w:val="Akapitzlist"/>
        <w:numPr>
          <w:ilvl w:val="0"/>
          <w:numId w:val="44"/>
        </w:numPr>
        <w:spacing w:after="0" w:line="276" w:lineRule="auto"/>
        <w:jc w:val="both"/>
        <w:rPr>
          <w:rFonts w:cs="Arial"/>
          <w:b/>
        </w:rPr>
      </w:pPr>
      <w:r>
        <w:rPr>
          <w:rFonts w:cs="Arial"/>
          <w:b/>
        </w:rPr>
        <w:t>50 UP zakończy szkolenia procesem certyfikacji i uzyskaniem kwalifikacji</w:t>
      </w:r>
    </w:p>
    <w:p w14:paraId="514B4FF6" w14:textId="47275D76" w:rsidR="008A695D" w:rsidRPr="008A695D" w:rsidRDefault="008A695D" w:rsidP="008A695D">
      <w:pPr>
        <w:pStyle w:val="Akapitzlist"/>
        <w:numPr>
          <w:ilvl w:val="0"/>
          <w:numId w:val="44"/>
        </w:numPr>
        <w:spacing w:after="0" w:line="276" w:lineRule="auto"/>
        <w:jc w:val="both"/>
        <w:rPr>
          <w:rFonts w:cs="Arial"/>
          <w:b/>
        </w:rPr>
      </w:pPr>
      <w:r>
        <w:rPr>
          <w:rFonts w:cs="Arial"/>
          <w:b/>
        </w:rPr>
        <w:t>30 UP nabędzie kompetencje</w:t>
      </w:r>
    </w:p>
    <w:p w14:paraId="1D2CC013" w14:textId="77777777" w:rsidR="008A695D" w:rsidRPr="00931B7C" w:rsidRDefault="008A695D" w:rsidP="008A695D">
      <w:pPr>
        <w:pStyle w:val="Akapitzlist"/>
        <w:numPr>
          <w:ilvl w:val="0"/>
          <w:numId w:val="25"/>
        </w:numPr>
        <w:spacing w:line="276" w:lineRule="auto"/>
        <w:jc w:val="both"/>
        <w:rPr>
          <w:lang w:val="en-US"/>
        </w:rPr>
      </w:pPr>
      <w:r w:rsidRPr="00931B7C">
        <w:rPr>
          <w:rFonts w:cstheme="minorHAnsi"/>
          <w:b/>
          <w:bCs/>
          <w:caps/>
          <w:lang w:val="en-US"/>
        </w:rPr>
        <w:t xml:space="preserve">On the job training - staże I prace społecznie użyteczne </w:t>
      </w:r>
    </w:p>
    <w:p w14:paraId="70F109E8" w14:textId="7799BB5C" w:rsidR="00C37338" w:rsidRDefault="00C37338" w:rsidP="008A695D">
      <w:pPr>
        <w:pStyle w:val="Akapitzlist"/>
        <w:numPr>
          <w:ilvl w:val="0"/>
          <w:numId w:val="46"/>
        </w:numPr>
        <w:spacing w:line="276" w:lineRule="auto"/>
        <w:jc w:val="both"/>
      </w:pPr>
      <w:r w:rsidRPr="008A695D">
        <w:rPr>
          <w:rFonts w:cstheme="minorHAnsi"/>
          <w:b/>
          <w:bCs/>
          <w:caps/>
        </w:rPr>
        <w:t xml:space="preserve">3 </w:t>
      </w:r>
      <w:r w:rsidRPr="008A695D">
        <w:rPr>
          <w:rFonts w:cstheme="minorHAnsi"/>
          <w:b/>
          <w:bCs/>
        </w:rPr>
        <w:t>miesięczny</w:t>
      </w:r>
      <w:r w:rsidRPr="008A695D">
        <w:rPr>
          <w:rFonts w:cs="Arial"/>
          <w:bCs/>
        </w:rPr>
        <w:t xml:space="preserve"> </w:t>
      </w:r>
      <w:r w:rsidRPr="008A695D">
        <w:rPr>
          <w:rFonts w:cs="Arial"/>
          <w:b/>
          <w:bCs/>
        </w:rPr>
        <w:t xml:space="preserve">staż zawodowy </w:t>
      </w:r>
      <w:r w:rsidRPr="008A695D">
        <w:rPr>
          <w:rFonts w:cs="Arial"/>
        </w:rPr>
        <w:t>służący nabywaniu lub uzupełnianiu doświadczenia zawodowego i praktycznych umiejętności w zakresie wykonywania danego zawodu</w:t>
      </w:r>
      <w:r w:rsidR="005E7DF7" w:rsidRPr="008A695D">
        <w:rPr>
          <w:rFonts w:cs="Arial"/>
          <w:b/>
          <w:bCs/>
        </w:rPr>
        <w:t xml:space="preserve"> </w:t>
      </w:r>
      <w:r w:rsidR="005E7DF7" w:rsidRPr="008A695D">
        <w:rPr>
          <w:rFonts w:cs="Arial"/>
        </w:rPr>
        <w:t xml:space="preserve">(dla </w:t>
      </w:r>
      <w:r w:rsidR="008A695D">
        <w:rPr>
          <w:rFonts w:cs="Arial"/>
        </w:rPr>
        <w:t>20</w:t>
      </w:r>
      <w:r w:rsidRPr="008A695D">
        <w:rPr>
          <w:rFonts w:cs="Arial"/>
        </w:rPr>
        <w:t xml:space="preserve"> UP),</w:t>
      </w:r>
      <w:r w:rsidRPr="008A695D">
        <w:rPr>
          <w:rFonts w:cs="Arial"/>
          <w:b/>
          <w:bCs/>
        </w:rPr>
        <w:t xml:space="preserve"> </w:t>
      </w:r>
      <w:r w:rsidRPr="008A695D">
        <w:t xml:space="preserve">w wymiarze </w:t>
      </w:r>
      <w:r w:rsidRPr="008A695D">
        <w:rPr>
          <w:u w:val="single"/>
        </w:rPr>
        <w:t>40h/tydzień</w:t>
      </w:r>
      <w:r w:rsidRPr="008A695D">
        <w:t xml:space="preserve"> (w przypadku osób niepełnosprawnych ze znacznym lub umiarkowanym stopniem – 35h/tydzień) </w:t>
      </w:r>
    </w:p>
    <w:p w14:paraId="5FB5AC42" w14:textId="33779ABD" w:rsidR="008A695D" w:rsidRPr="008A695D" w:rsidRDefault="008A695D" w:rsidP="008A695D">
      <w:pPr>
        <w:pStyle w:val="Akapitzlist"/>
        <w:numPr>
          <w:ilvl w:val="0"/>
          <w:numId w:val="46"/>
        </w:numPr>
        <w:spacing w:line="276" w:lineRule="auto"/>
        <w:jc w:val="both"/>
      </w:pPr>
      <w:r>
        <w:rPr>
          <w:rFonts w:cstheme="minorHAnsi"/>
          <w:b/>
          <w:bCs/>
        </w:rPr>
        <w:t xml:space="preserve">3 miesięczne prace społecznie użyteczne </w:t>
      </w:r>
      <w:r>
        <w:rPr>
          <w:rFonts w:cstheme="minorHAnsi"/>
        </w:rPr>
        <w:t xml:space="preserve">trwające max 10 godzin/tygodniowo dla osób niepełnosprawnych </w:t>
      </w:r>
    </w:p>
    <w:p w14:paraId="6A15FA32" w14:textId="02A339BD" w:rsidR="00C37338" w:rsidRPr="008A695D" w:rsidRDefault="00C37338" w:rsidP="008A695D">
      <w:pPr>
        <w:pStyle w:val="Akapitzlist"/>
        <w:spacing w:line="276" w:lineRule="auto"/>
        <w:jc w:val="both"/>
      </w:pPr>
      <w:r w:rsidRPr="008A695D">
        <w:t>W ramach stażu</w:t>
      </w:r>
      <w:r w:rsidR="008A695D">
        <w:t xml:space="preserve"> i prac społecznie użytecznych</w:t>
      </w:r>
      <w:r w:rsidRPr="008A695D">
        <w:t xml:space="preserve"> Uczestnicy Projektu otrzymają:</w:t>
      </w:r>
    </w:p>
    <w:p w14:paraId="682C462D" w14:textId="77777777" w:rsidR="00C37338" w:rsidRPr="008A695D" w:rsidRDefault="00C37338" w:rsidP="008A695D">
      <w:pPr>
        <w:pStyle w:val="Akapitzlist"/>
        <w:numPr>
          <w:ilvl w:val="0"/>
          <w:numId w:val="43"/>
        </w:numPr>
        <w:spacing w:after="0" w:line="276" w:lineRule="auto"/>
        <w:jc w:val="both"/>
      </w:pPr>
      <w:r w:rsidRPr="008A695D">
        <w:t xml:space="preserve"> stypendium stażowe,</w:t>
      </w:r>
    </w:p>
    <w:p w14:paraId="34251E65" w14:textId="21F5541F" w:rsidR="005E7DF7" w:rsidRPr="008A695D" w:rsidRDefault="00C37338" w:rsidP="008A695D">
      <w:pPr>
        <w:pStyle w:val="Akapitzlist"/>
        <w:numPr>
          <w:ilvl w:val="0"/>
          <w:numId w:val="43"/>
        </w:numPr>
        <w:spacing w:after="0" w:line="276" w:lineRule="auto"/>
        <w:jc w:val="both"/>
      </w:pPr>
      <w:r w:rsidRPr="008A695D">
        <w:t>badania lekarskie,</w:t>
      </w:r>
    </w:p>
    <w:p w14:paraId="60F7D8C0" w14:textId="1549328E"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lastRenderedPageBreak/>
        <w:t>§4</w:t>
      </w:r>
    </w:p>
    <w:p w14:paraId="6F0BE992" w14:textId="5BA8EE6B"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Organizacja wsparcia</w:t>
      </w:r>
    </w:p>
    <w:p w14:paraId="370C8B0A" w14:textId="77777777"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Wszystkie formy wsparcia będą realizowane na terenie województwa mazowieckiego.</w:t>
      </w:r>
    </w:p>
    <w:p w14:paraId="773EC1FE" w14:textId="77777777" w:rsidR="00C37338" w:rsidRPr="008A695D" w:rsidRDefault="00C37338" w:rsidP="008A695D">
      <w:pPr>
        <w:pStyle w:val="Akapitzlist"/>
        <w:widowControl w:val="0"/>
        <w:numPr>
          <w:ilvl w:val="0"/>
          <w:numId w:val="32"/>
        </w:numPr>
        <w:tabs>
          <w:tab w:val="left" w:pos="349"/>
        </w:tabs>
        <w:spacing w:before="56" w:after="0" w:line="276" w:lineRule="auto"/>
        <w:ind w:left="709" w:hanging="425"/>
        <w:contextualSpacing w:val="0"/>
        <w:jc w:val="both"/>
        <w:rPr>
          <w:rFonts w:cs="Arial"/>
        </w:rPr>
      </w:pPr>
      <w:r w:rsidRPr="008A695D">
        <w:rPr>
          <w:rFonts w:cs="Arial"/>
        </w:rPr>
        <w:t xml:space="preserve">Zgodnie z treścią </w:t>
      </w:r>
      <w:r w:rsidRPr="008A695D">
        <w:rPr>
          <w:rFonts w:cs="Arial"/>
          <w:spacing w:val="-4"/>
        </w:rPr>
        <w:t xml:space="preserve">„Wytycznych </w:t>
      </w:r>
      <w:r w:rsidRPr="008A695D">
        <w:rPr>
          <w:rFonts w:cs="Arial"/>
        </w:rPr>
        <w:t xml:space="preserve">w zakresie realizacji zasady równości szans i niedyskryminacji, w tym dostępności dla osób z niepełnosprawnościami oraz zasady równości szans </w:t>
      </w:r>
      <w:r w:rsidRPr="008A695D">
        <w:rPr>
          <w:rFonts w:cs="Arial"/>
          <w:spacing w:val="-3"/>
        </w:rPr>
        <w:t xml:space="preserve">kobiet </w:t>
      </w:r>
      <w:r w:rsidRPr="008A695D">
        <w:rPr>
          <w:rFonts w:cs="Arial"/>
        </w:rPr>
        <w:t xml:space="preserve">i mężczyzn w ramach funduszy unijnych na lata </w:t>
      </w:r>
      <w:r w:rsidRPr="008A695D">
        <w:rPr>
          <w:rFonts w:cs="Arial"/>
          <w:spacing w:val="-3"/>
        </w:rPr>
        <w:t xml:space="preserve">2014-2020”, </w:t>
      </w:r>
      <w:r w:rsidRPr="008A695D">
        <w:rPr>
          <w:rFonts w:cs="Arial"/>
        </w:rPr>
        <w:t xml:space="preserve">co do </w:t>
      </w:r>
      <w:r w:rsidRPr="008A695D">
        <w:rPr>
          <w:rFonts w:cs="Arial"/>
          <w:spacing w:val="-4"/>
        </w:rPr>
        <w:t xml:space="preserve">zasady, </w:t>
      </w:r>
      <w:r w:rsidRPr="008A695D">
        <w:rPr>
          <w:rFonts w:cs="Arial"/>
        </w:rPr>
        <w:t xml:space="preserve">wszystkie produkty projektów (usługi, infrastruktura, </w:t>
      </w:r>
      <w:r w:rsidRPr="008A695D">
        <w:rPr>
          <w:rFonts w:cs="Arial"/>
          <w:spacing w:val="-4"/>
        </w:rPr>
        <w:t xml:space="preserve">towary, </w:t>
      </w:r>
      <w:r w:rsidRPr="008A695D">
        <w:rPr>
          <w:rFonts w:cs="Arial"/>
        </w:rPr>
        <w:t xml:space="preserve">produkty) </w:t>
      </w:r>
      <w:r w:rsidRPr="008A695D">
        <w:rPr>
          <w:rFonts w:cs="Arial"/>
          <w:spacing w:val="-3"/>
        </w:rPr>
        <w:t xml:space="preserve">realizowanych </w:t>
      </w:r>
      <w:r w:rsidRPr="008A695D">
        <w:rPr>
          <w:rFonts w:cs="Arial"/>
          <w:spacing w:val="-4"/>
        </w:rPr>
        <w:t xml:space="preserve">ze </w:t>
      </w:r>
      <w:r w:rsidRPr="008A695D">
        <w:rPr>
          <w:rFonts w:cs="Arial"/>
          <w:spacing w:val="-3"/>
        </w:rPr>
        <w:t xml:space="preserve">środków </w:t>
      </w:r>
      <w:r w:rsidRPr="008A695D">
        <w:rPr>
          <w:rFonts w:cs="Arial"/>
        </w:rPr>
        <w:t xml:space="preserve">EFS, EFRR i </w:t>
      </w:r>
      <w:r w:rsidRPr="008A695D">
        <w:rPr>
          <w:rFonts w:cs="Arial"/>
          <w:spacing w:val="-3"/>
        </w:rPr>
        <w:t xml:space="preserve">FS </w:t>
      </w:r>
      <w:r w:rsidRPr="008A695D">
        <w:rPr>
          <w:rFonts w:cs="Arial"/>
        </w:rPr>
        <w:t>są dostępne dla wszystkich osób, w tym również dostosowane</w:t>
      </w:r>
      <w:r w:rsidRPr="008A695D">
        <w:rPr>
          <w:rFonts w:cs="Arial"/>
          <w:spacing w:val="-4"/>
        </w:rPr>
        <w:t xml:space="preserve"> </w:t>
      </w:r>
      <w:r w:rsidRPr="008A695D">
        <w:rPr>
          <w:rFonts w:cs="Arial"/>
        </w:rPr>
        <w:t>do</w:t>
      </w:r>
      <w:r w:rsidRPr="008A695D">
        <w:rPr>
          <w:rFonts w:cs="Arial"/>
          <w:spacing w:val="-5"/>
        </w:rPr>
        <w:t xml:space="preserve"> </w:t>
      </w:r>
      <w:r w:rsidRPr="008A695D">
        <w:rPr>
          <w:rFonts w:cs="Arial"/>
        </w:rPr>
        <w:t>zidentyfikowanych</w:t>
      </w:r>
      <w:r w:rsidRPr="008A695D">
        <w:rPr>
          <w:rFonts w:cs="Arial"/>
          <w:spacing w:val="-4"/>
        </w:rPr>
        <w:t xml:space="preserve"> </w:t>
      </w:r>
      <w:r w:rsidRPr="008A695D">
        <w:rPr>
          <w:rFonts w:cs="Arial"/>
        </w:rPr>
        <w:t>potrzeb</w:t>
      </w:r>
      <w:r w:rsidRPr="008A695D">
        <w:rPr>
          <w:rFonts w:cs="Arial"/>
          <w:spacing w:val="-4"/>
        </w:rPr>
        <w:t xml:space="preserve"> </w:t>
      </w:r>
      <w:r w:rsidRPr="008A695D">
        <w:rPr>
          <w:rFonts w:cs="Arial"/>
        </w:rPr>
        <w:t>osób</w:t>
      </w:r>
      <w:r w:rsidRPr="008A695D">
        <w:rPr>
          <w:rFonts w:cs="Arial"/>
          <w:spacing w:val="-4"/>
        </w:rPr>
        <w:t xml:space="preserve"> </w:t>
      </w:r>
      <w:r w:rsidRPr="008A695D">
        <w:rPr>
          <w:rFonts w:cs="Arial"/>
        </w:rPr>
        <w:t>z</w:t>
      </w:r>
      <w:r w:rsidRPr="008A695D">
        <w:rPr>
          <w:rFonts w:cs="Arial"/>
          <w:spacing w:val="-6"/>
        </w:rPr>
        <w:t xml:space="preserve"> </w:t>
      </w:r>
      <w:r w:rsidRPr="008A695D">
        <w:rPr>
          <w:rFonts w:cs="Arial"/>
        </w:rPr>
        <w:t>niepełnosprawnościami.</w:t>
      </w:r>
      <w:r w:rsidRPr="008A695D">
        <w:rPr>
          <w:rFonts w:cs="Arial"/>
          <w:spacing w:val="-4"/>
        </w:rPr>
        <w:t xml:space="preserve"> </w:t>
      </w:r>
      <w:r w:rsidRPr="008A695D">
        <w:rPr>
          <w:rFonts w:cs="Arial"/>
        </w:rPr>
        <w:t>Produkty</w:t>
      </w:r>
      <w:r w:rsidRPr="008A695D">
        <w:rPr>
          <w:rFonts w:cs="Arial"/>
          <w:spacing w:val="-4"/>
        </w:rPr>
        <w:t xml:space="preserve"> </w:t>
      </w:r>
      <w:r w:rsidRPr="008A695D">
        <w:rPr>
          <w:rFonts w:cs="Arial"/>
        </w:rPr>
        <w:t>wytworzone</w:t>
      </w:r>
      <w:r w:rsidRPr="008A695D">
        <w:rPr>
          <w:rFonts w:cs="Arial"/>
          <w:spacing w:val="-4"/>
        </w:rPr>
        <w:t xml:space="preserve"> </w:t>
      </w:r>
      <w:r w:rsidRPr="008A695D">
        <w:rPr>
          <w:rFonts w:cs="Arial"/>
        </w:rPr>
        <w:t>w</w:t>
      </w:r>
      <w:r w:rsidRPr="008A695D">
        <w:rPr>
          <w:rFonts w:cs="Arial"/>
          <w:spacing w:val="-4"/>
        </w:rPr>
        <w:t xml:space="preserve"> </w:t>
      </w:r>
      <w:r w:rsidRPr="008A695D">
        <w:rPr>
          <w:rFonts w:cs="Arial"/>
        </w:rPr>
        <w:t xml:space="preserve">ramach niniejszego projektu będą zgodne z koncepcją uniwersalnego projektowania oparte na ośmiu regułach: użyteczność  dla  osób  różnej  sprawności,  elastyczność  w  użytkowaniu,  </w:t>
      </w:r>
      <w:r w:rsidRPr="008A695D">
        <w:rPr>
          <w:rFonts w:cs="Arial"/>
          <w:spacing w:val="-2"/>
        </w:rPr>
        <w:t xml:space="preserve">proste  </w:t>
      </w:r>
      <w:r w:rsidRPr="008A695D">
        <w:rPr>
          <w:rFonts w:cs="Arial"/>
        </w:rPr>
        <w:t xml:space="preserve">i  intuicyjne   </w:t>
      </w:r>
      <w:r w:rsidRPr="008A695D">
        <w:rPr>
          <w:rFonts w:cs="Arial"/>
          <w:spacing w:val="23"/>
        </w:rPr>
        <w:t xml:space="preserve"> </w:t>
      </w:r>
      <w:r w:rsidRPr="008A695D">
        <w:rPr>
          <w:rFonts w:cs="Arial"/>
        </w:rPr>
        <w:t>użytkowane, czytelna informacja, tolerancja na błędy, wygodne użytkowanie bez wysiłku, wielkość i przestrzeń odpowiednie dla dostępu i użytkowania, percepcja równości.</w:t>
      </w:r>
    </w:p>
    <w:p w14:paraId="3DA5126D" w14:textId="45C186FB"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Staże</w:t>
      </w:r>
      <w:r w:rsidR="008A695D">
        <w:rPr>
          <w:rFonts w:cs="Arial"/>
        </w:rPr>
        <w:t xml:space="preserve"> i prace społecznie użyteczne</w:t>
      </w:r>
      <w:r w:rsidRPr="008A695D">
        <w:rPr>
          <w:rFonts w:cs="Arial"/>
        </w:rPr>
        <w:t xml:space="preserve"> będą odbywały się na podstawie umowy trójstronnej pomiędzy Organizatorem Projektu, Pracodawcą i Uczestnikiem/czką Projektu. Czas trwania stażu</w:t>
      </w:r>
      <w:r w:rsidR="008A695D">
        <w:rPr>
          <w:rFonts w:cs="Arial"/>
        </w:rPr>
        <w:t>/prac społecznie użytecznych</w:t>
      </w:r>
      <w:r w:rsidRPr="008A695D">
        <w:rPr>
          <w:rFonts w:cs="Arial"/>
        </w:rPr>
        <w:t xml:space="preserve"> wynosi 3 miesiące. </w:t>
      </w:r>
    </w:p>
    <w:p w14:paraId="00C0C1D5" w14:textId="2BD4A753"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Za udział w szkoleniu Uczestnikowi Projektu który jest osobą bez zatrudnienia, przysługuje stypendium szkoleniowe oraz za udział w stażu zawodowym: stypendium stażowe</w:t>
      </w:r>
      <w:r w:rsidR="008A695D">
        <w:rPr>
          <w:rFonts w:cs="Arial"/>
        </w:rPr>
        <w:t>, za udział w pracach społecznie użytecznych – świadczenie.</w:t>
      </w:r>
    </w:p>
    <w:p w14:paraId="7DD8C0DF" w14:textId="20842DCC"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Uczestnikowi Projektu w trakcie stażu</w:t>
      </w:r>
      <w:r w:rsidR="008A695D">
        <w:rPr>
          <w:rFonts w:cs="Arial"/>
        </w:rPr>
        <w:t>/prac społecznie użytecznych</w:t>
      </w:r>
      <w:r w:rsidRPr="008A695D">
        <w:rPr>
          <w:rFonts w:cs="Arial"/>
        </w:rPr>
        <w:t xml:space="preserve"> przysługuje opieka Opiekuna Stażysty wyznaczanego przez pracodawcę, u którego odbywa się staż.</w:t>
      </w:r>
    </w:p>
    <w:p w14:paraId="7F6C2990" w14:textId="70B5B706"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Zasady wypłacania stypendiów szkoleniowych i stażowych</w:t>
      </w:r>
      <w:r w:rsidR="00D141ED">
        <w:rPr>
          <w:rFonts w:cs="Arial"/>
        </w:rPr>
        <w:t xml:space="preserve"> oraz świadczeń</w:t>
      </w:r>
      <w:r w:rsidRPr="008A695D">
        <w:rPr>
          <w:rFonts w:cs="Arial"/>
        </w:rPr>
        <w:t xml:space="preserve"> określi odrębny podpunkt.</w:t>
      </w:r>
    </w:p>
    <w:p w14:paraId="73837D1C" w14:textId="77777777"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Organizator zastrzega sobie prawo do dokonywania zmian w harmonogramie szkoleń i zajęć oraz miejsca szkolenia. Uczestnicy o zmianach będą informowani na bieżąco.</w:t>
      </w:r>
    </w:p>
    <w:p w14:paraId="1663887F" w14:textId="77777777"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 xml:space="preserve">Własnoręcznym podpisem każdy Uczestnik potwierdza także otrzymanie materiałów szkoleniowych przewidzianych w projekcie, obecność na zajęciach oraz zaświadczenia o ukończeniu poszczególnych szkoleń. </w:t>
      </w:r>
    </w:p>
    <w:p w14:paraId="03782437" w14:textId="77777777"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rPr>
        <w:t>Uczestnicy mają możliwość ubiegania się o zwrot kosztów dojazdu w ramach projektu.</w:t>
      </w:r>
    </w:p>
    <w:p w14:paraId="33120EAC" w14:textId="77777777"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color w:val="000000"/>
        </w:rPr>
        <w:t>Zasady ubiegania się o zwrot kosztów dojazdu określone zostaną opisane odrębnym punkcie.</w:t>
      </w:r>
    </w:p>
    <w:p w14:paraId="56C9BB45" w14:textId="77777777" w:rsidR="00C37338" w:rsidRPr="008A695D" w:rsidRDefault="00C37338" w:rsidP="008A695D">
      <w:pPr>
        <w:pStyle w:val="Akapitzlist"/>
        <w:numPr>
          <w:ilvl w:val="0"/>
          <w:numId w:val="32"/>
        </w:numPr>
        <w:spacing w:after="200" w:line="276" w:lineRule="auto"/>
        <w:ind w:left="709" w:hanging="425"/>
        <w:jc w:val="both"/>
        <w:rPr>
          <w:rFonts w:cs="Arial"/>
        </w:rPr>
      </w:pPr>
      <w:r w:rsidRPr="008A695D">
        <w:rPr>
          <w:rFonts w:cs="Arial"/>
          <w:color w:val="000000"/>
        </w:rPr>
        <w:t>Organizator projektu zobowiązuje się do zapewnienia wsparcia specjalistycznego w razie potrzeby, zidentyfikowanego  na etapie rekrutacji w przypadku osób z niepełnosprawnościami.</w:t>
      </w:r>
    </w:p>
    <w:p w14:paraId="1422174B" w14:textId="77777777" w:rsidR="00C37338" w:rsidRPr="008A695D" w:rsidRDefault="00C37338" w:rsidP="008A695D">
      <w:pPr>
        <w:pStyle w:val="Akapitzlist"/>
        <w:spacing w:after="200" w:line="276" w:lineRule="auto"/>
        <w:ind w:left="709"/>
        <w:jc w:val="both"/>
        <w:rPr>
          <w:rFonts w:cs="Arial"/>
          <w:color w:val="000000"/>
        </w:rPr>
      </w:pPr>
    </w:p>
    <w:p w14:paraId="7AE447D3" w14:textId="77777777" w:rsidR="00C37338" w:rsidRPr="008A695D" w:rsidRDefault="00C37338" w:rsidP="008A695D">
      <w:pPr>
        <w:pStyle w:val="Akapitzlist"/>
        <w:spacing w:after="200" w:line="276" w:lineRule="auto"/>
        <w:ind w:left="709"/>
        <w:jc w:val="both"/>
        <w:rPr>
          <w:rFonts w:cs="Arial"/>
        </w:rPr>
      </w:pPr>
    </w:p>
    <w:p w14:paraId="694E0265" w14:textId="77777777" w:rsidR="00904B19" w:rsidRPr="008A695D" w:rsidRDefault="00904B19" w:rsidP="008A695D">
      <w:pPr>
        <w:autoSpaceDE w:val="0"/>
        <w:autoSpaceDN w:val="0"/>
        <w:adjustRightInd w:val="0"/>
        <w:spacing w:line="276" w:lineRule="auto"/>
        <w:contextualSpacing/>
        <w:jc w:val="center"/>
        <w:rPr>
          <w:rFonts w:asciiTheme="minorHAnsi" w:hAnsiTheme="minorHAnsi" w:cs="Arial"/>
          <w:b/>
          <w:color w:val="000000"/>
          <w:szCs w:val="22"/>
        </w:rPr>
      </w:pPr>
      <w:r w:rsidRPr="008A695D">
        <w:rPr>
          <w:rFonts w:asciiTheme="minorHAnsi" w:hAnsiTheme="minorHAnsi" w:cs="Arial"/>
          <w:b/>
          <w:color w:val="000000"/>
          <w:szCs w:val="22"/>
        </w:rPr>
        <w:t>§ 5</w:t>
      </w:r>
    </w:p>
    <w:p w14:paraId="62055334" w14:textId="063B64E8" w:rsidR="00904B19" w:rsidRPr="008A695D" w:rsidRDefault="00904B19" w:rsidP="00D141ED">
      <w:pPr>
        <w:spacing w:line="276" w:lineRule="auto"/>
        <w:jc w:val="center"/>
        <w:rPr>
          <w:rFonts w:asciiTheme="minorHAnsi" w:hAnsiTheme="minorHAnsi" w:cs="Arial"/>
          <w:b/>
          <w:color w:val="000000"/>
          <w:szCs w:val="22"/>
        </w:rPr>
      </w:pPr>
      <w:r w:rsidRPr="008A695D">
        <w:rPr>
          <w:rFonts w:asciiTheme="minorHAnsi" w:hAnsiTheme="minorHAnsi" w:cs="Arial"/>
          <w:b/>
          <w:color w:val="000000"/>
          <w:szCs w:val="22"/>
        </w:rPr>
        <w:t>Stypendium szkoleniowe</w:t>
      </w:r>
    </w:p>
    <w:p w14:paraId="0155D27A" w14:textId="2CC03FD4" w:rsidR="00904B19" w:rsidRPr="008A695D" w:rsidRDefault="00904B19" w:rsidP="008A695D">
      <w:pPr>
        <w:numPr>
          <w:ilvl w:val="0"/>
          <w:numId w:val="36"/>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Stypendium szkoleniowe przysługuje wszystkim osobom biorącym udział w projekcie (</w:t>
      </w:r>
      <w:r w:rsidR="00D141ED">
        <w:rPr>
          <w:rFonts w:asciiTheme="minorHAnsi" w:hAnsiTheme="minorHAnsi" w:cs="Arial"/>
          <w:color w:val="000000"/>
          <w:szCs w:val="22"/>
        </w:rPr>
        <w:t>8</w:t>
      </w:r>
      <w:r w:rsidRPr="008A695D">
        <w:rPr>
          <w:rFonts w:asciiTheme="minorHAnsi" w:hAnsiTheme="minorHAnsi" w:cs="Arial"/>
          <w:color w:val="000000"/>
          <w:szCs w:val="22"/>
        </w:rPr>
        <w:t>0UP).</w:t>
      </w:r>
    </w:p>
    <w:p w14:paraId="54784AF7" w14:textId="77777777" w:rsidR="00904B19" w:rsidRPr="008A695D" w:rsidRDefault="00904B19" w:rsidP="008A695D">
      <w:pPr>
        <w:numPr>
          <w:ilvl w:val="0"/>
          <w:numId w:val="36"/>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Osobom uczestniczącym w szkoleniach przysługuje stypendium szkoleniowe, które miesięcznie wynosi nie więcej niż 120% zasiłku, o którym mowa w art. 72 ust. 1 pkt 1 ustawy z dnia 20 kwietnia 2004 r. o promocji zatrudnienia  i instytucjach rynku pracy, jeżeli miesięczny wymiar godzin szkolenia wynosi co najmniej 150 godzin.</w:t>
      </w:r>
    </w:p>
    <w:p w14:paraId="25E0CBDC" w14:textId="77777777" w:rsidR="00904B19" w:rsidRPr="008A695D" w:rsidRDefault="00904B19" w:rsidP="008A695D">
      <w:pPr>
        <w:numPr>
          <w:ilvl w:val="0"/>
          <w:numId w:val="36"/>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14:paraId="3BF98BF7" w14:textId="77777777" w:rsidR="00904B19" w:rsidRPr="008A695D" w:rsidRDefault="00904B19" w:rsidP="008A695D">
      <w:pPr>
        <w:numPr>
          <w:ilvl w:val="0"/>
          <w:numId w:val="36"/>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Stypendium szkoleniowe w ramach projektu przysługuje w wysokości: 1 017,40 zł x liczba godzin szkoleniowych/150 godzin szkoleniowych brutto za cały kurs. W przypadku stypendium szkoleniowego kwota brutto równa się netto. Stawka może być waloryzowana bez konieczności aneksowania umowy.</w:t>
      </w:r>
    </w:p>
    <w:p w14:paraId="6F7B62C9" w14:textId="77777777" w:rsidR="00904B19" w:rsidRPr="008A695D" w:rsidRDefault="00904B19" w:rsidP="008A695D">
      <w:pPr>
        <w:numPr>
          <w:ilvl w:val="0"/>
          <w:numId w:val="36"/>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Uczestnicy projektu z tytułu pobierania stypendium szkoleniowego:</w:t>
      </w:r>
    </w:p>
    <w:p w14:paraId="6B89B3F9" w14:textId="77777777" w:rsidR="00904B19" w:rsidRPr="008A695D" w:rsidRDefault="00904B19" w:rsidP="008A695D">
      <w:pPr>
        <w:numPr>
          <w:ilvl w:val="0"/>
          <w:numId w:val="35"/>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podlegają ubezpieczeniom emerytalnemu, rentowemu i wypadkowemu, </w:t>
      </w:r>
    </w:p>
    <w:p w14:paraId="1CCA5A82" w14:textId="77777777" w:rsidR="00904B19" w:rsidRPr="008A695D" w:rsidRDefault="00904B19" w:rsidP="008A695D">
      <w:pPr>
        <w:numPr>
          <w:ilvl w:val="0"/>
          <w:numId w:val="35"/>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lastRenderedPageBreak/>
        <w:t>podlegają ubezpieczeniom  zdrowotnym - składka zdrowotna wynosi 0 zł,</w:t>
      </w:r>
    </w:p>
    <w:p w14:paraId="19FEFB3B" w14:textId="77777777" w:rsidR="00904B19" w:rsidRPr="008A695D" w:rsidRDefault="00904B19" w:rsidP="008A695D">
      <w:pPr>
        <w:numPr>
          <w:ilvl w:val="0"/>
          <w:numId w:val="35"/>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nie opłacają zaliczek na podatek dochodowy od osób fizycznych.</w:t>
      </w:r>
    </w:p>
    <w:p w14:paraId="65F8BD47" w14:textId="77777777" w:rsidR="00904B19" w:rsidRPr="008A695D" w:rsidRDefault="00904B19" w:rsidP="008A695D">
      <w:pPr>
        <w:spacing w:line="276" w:lineRule="auto"/>
        <w:ind w:left="360"/>
        <w:jc w:val="both"/>
        <w:rPr>
          <w:rFonts w:asciiTheme="minorHAnsi" w:hAnsiTheme="minorHAnsi" w:cs="Arial"/>
          <w:color w:val="000000"/>
          <w:szCs w:val="22"/>
        </w:rPr>
      </w:pPr>
      <w:r w:rsidRPr="008A695D">
        <w:rPr>
          <w:rFonts w:asciiTheme="minorHAnsi" w:hAnsiTheme="minorHAnsi" w:cs="Arial"/>
          <w:color w:val="000000"/>
          <w:szCs w:val="22"/>
        </w:rPr>
        <w:t xml:space="preserve">5. W związku z powyższym realizator na podstawie wypełnionego przez uczestnika projektu dokumentu </w:t>
      </w:r>
      <w:r w:rsidRPr="008A695D">
        <w:rPr>
          <w:rFonts w:asciiTheme="minorHAnsi" w:hAnsiTheme="minorHAnsi" w:cs="Arial"/>
          <w:i/>
          <w:iCs/>
          <w:color w:val="000000"/>
          <w:szCs w:val="22"/>
        </w:rPr>
        <w:t>„Oświadczenie osoby pobierającej stypendium”</w:t>
      </w:r>
      <w:r w:rsidRPr="008A695D">
        <w:rPr>
          <w:rFonts w:asciiTheme="minorHAnsi" w:hAnsiTheme="minorHAnsi" w:cs="Arial"/>
          <w:color w:val="000000"/>
          <w:szCs w:val="22"/>
        </w:rPr>
        <w:t>, w przypadku gdy będzie to wymagane zgłosi uczestnika do ubezpieczenia i będzie odprowadzał za niego należne składki.</w:t>
      </w:r>
    </w:p>
    <w:p w14:paraId="12824B80" w14:textId="77777777" w:rsidR="00904B19" w:rsidRPr="008A695D" w:rsidRDefault="00904B19" w:rsidP="008A695D">
      <w:pPr>
        <w:spacing w:line="276" w:lineRule="auto"/>
        <w:jc w:val="both"/>
        <w:rPr>
          <w:rFonts w:asciiTheme="minorHAnsi" w:hAnsiTheme="minorHAnsi" w:cs="Arial"/>
          <w:color w:val="000000"/>
          <w:szCs w:val="22"/>
          <w:highlight w:val="lightGray"/>
        </w:rPr>
      </w:pPr>
    </w:p>
    <w:p w14:paraId="2B9726E6" w14:textId="77777777" w:rsidR="00904B19" w:rsidRPr="008A695D" w:rsidRDefault="00904B19" w:rsidP="008A695D">
      <w:pPr>
        <w:spacing w:line="276" w:lineRule="auto"/>
        <w:jc w:val="center"/>
        <w:rPr>
          <w:rFonts w:asciiTheme="minorHAnsi" w:hAnsiTheme="minorHAnsi" w:cs="Arial"/>
          <w:color w:val="000000"/>
          <w:szCs w:val="22"/>
        </w:rPr>
      </w:pPr>
      <w:r w:rsidRPr="008A695D">
        <w:rPr>
          <w:rFonts w:asciiTheme="minorHAnsi" w:hAnsiTheme="minorHAnsi" w:cs="Arial"/>
          <w:b/>
          <w:bCs/>
          <w:color w:val="000000"/>
          <w:szCs w:val="22"/>
        </w:rPr>
        <w:t>§ 6</w:t>
      </w:r>
    </w:p>
    <w:p w14:paraId="2716B087" w14:textId="05AE47B4" w:rsidR="00904B19" w:rsidRPr="008A695D" w:rsidRDefault="00904B19" w:rsidP="00D141ED">
      <w:pPr>
        <w:spacing w:line="276" w:lineRule="auto"/>
        <w:jc w:val="center"/>
        <w:rPr>
          <w:rFonts w:asciiTheme="minorHAnsi" w:hAnsiTheme="minorHAnsi" w:cs="Arial"/>
          <w:b/>
          <w:color w:val="000000"/>
          <w:szCs w:val="22"/>
        </w:rPr>
      </w:pPr>
      <w:r w:rsidRPr="008A695D">
        <w:rPr>
          <w:rFonts w:asciiTheme="minorHAnsi" w:hAnsiTheme="minorHAnsi" w:cs="Arial"/>
          <w:b/>
          <w:color w:val="000000"/>
          <w:szCs w:val="22"/>
        </w:rPr>
        <w:t>Stypendium stażowe</w:t>
      </w:r>
    </w:p>
    <w:p w14:paraId="2C7EF081" w14:textId="50E6A824" w:rsidR="00904B19" w:rsidRPr="008A695D" w:rsidRDefault="00904B19" w:rsidP="008A695D">
      <w:pPr>
        <w:numPr>
          <w:ilvl w:val="0"/>
          <w:numId w:val="38"/>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Stypendium stażowe przysługuje </w:t>
      </w:r>
      <w:r w:rsidR="00D141ED">
        <w:rPr>
          <w:rFonts w:asciiTheme="minorHAnsi" w:hAnsiTheme="minorHAnsi" w:cs="Arial"/>
          <w:color w:val="000000"/>
          <w:szCs w:val="22"/>
        </w:rPr>
        <w:t>20</w:t>
      </w:r>
      <w:r w:rsidRPr="008A695D">
        <w:rPr>
          <w:rFonts w:asciiTheme="minorHAnsi" w:hAnsiTheme="minorHAnsi" w:cs="Arial"/>
          <w:color w:val="000000"/>
          <w:szCs w:val="22"/>
        </w:rPr>
        <w:t>UP.</w:t>
      </w:r>
    </w:p>
    <w:p w14:paraId="1CDD46F4" w14:textId="77777777" w:rsidR="00904B19" w:rsidRPr="008A695D" w:rsidRDefault="00904B19" w:rsidP="008A695D">
      <w:pPr>
        <w:numPr>
          <w:ilvl w:val="0"/>
          <w:numId w:val="38"/>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W okresie odbywania stażu stażyście przysługuje miesięczne stypendium w wysokości 120% zasiłku, o którym mowa w art. 72 ust. 1 pkt 1 ustawy  z dnia 20 kwietnia 2004 r. o promocji zatrudnienia i instytucjach rynku pracy, jeżeli miesięczna liczba godzin stażu wynosi nie mniej niż 160 godzin miesięcznie – w przypadku niższego miesięcznego wymiaru godzin, wysokość stypendium ustala się proporcjonalnie.</w:t>
      </w:r>
    </w:p>
    <w:p w14:paraId="6FF7BA0E" w14:textId="77777777" w:rsidR="00904B19" w:rsidRPr="008A695D" w:rsidRDefault="00904B19" w:rsidP="008A695D">
      <w:pPr>
        <w:numPr>
          <w:ilvl w:val="0"/>
          <w:numId w:val="38"/>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W przypadku osób z niepełnosprawnością zaliczonych do znacznego lub umiarkowanego stopnia niepełnosprawności miesięczne stypendium przysługuje pod warunkiem, że miesięczna liczba godzin stażu wynosi nie mniej niż 140 godzin miesięcznie.</w:t>
      </w:r>
    </w:p>
    <w:p w14:paraId="0DA9ACDD" w14:textId="31946E7E" w:rsidR="00904B19" w:rsidRPr="008A695D" w:rsidRDefault="00904B19" w:rsidP="008A695D">
      <w:pPr>
        <w:numPr>
          <w:ilvl w:val="0"/>
          <w:numId w:val="38"/>
        </w:numPr>
        <w:spacing w:before="0" w:line="276" w:lineRule="auto"/>
        <w:jc w:val="both"/>
        <w:rPr>
          <w:rFonts w:asciiTheme="minorHAnsi" w:hAnsiTheme="minorHAnsi" w:cs="Arial"/>
          <w:color w:val="000000"/>
          <w:szCs w:val="22"/>
        </w:rPr>
      </w:pPr>
      <w:r w:rsidRPr="008A695D">
        <w:rPr>
          <w:rFonts w:asciiTheme="minorHAnsi" w:hAnsiTheme="minorHAnsi" w:cs="Arial"/>
          <w:bCs/>
          <w:color w:val="000000"/>
          <w:szCs w:val="22"/>
        </w:rPr>
        <w:t xml:space="preserve">Uczestnikowi projektu przysługuje stypendium </w:t>
      </w:r>
      <w:r w:rsidRPr="008A695D">
        <w:rPr>
          <w:rFonts w:asciiTheme="minorHAnsi" w:hAnsiTheme="minorHAnsi" w:cs="Arial"/>
          <w:color w:val="000000"/>
          <w:szCs w:val="22"/>
        </w:rPr>
        <w:t xml:space="preserve">w wysokości nie większej niż </w:t>
      </w:r>
      <w:r w:rsidRPr="008A695D">
        <w:rPr>
          <w:rFonts w:asciiTheme="minorHAnsi" w:hAnsiTheme="minorHAnsi" w:cs="Arial"/>
          <w:b/>
          <w:bCs/>
          <w:color w:val="000000"/>
          <w:szCs w:val="22"/>
        </w:rPr>
        <w:t xml:space="preserve">1 </w:t>
      </w:r>
      <w:r w:rsidR="00BA22DB">
        <w:rPr>
          <w:rFonts w:asciiTheme="minorHAnsi" w:hAnsiTheme="minorHAnsi" w:cs="Arial"/>
          <w:b/>
          <w:bCs/>
          <w:color w:val="000000"/>
          <w:szCs w:val="22"/>
        </w:rPr>
        <w:t>440</w:t>
      </w:r>
      <w:r w:rsidRPr="008A695D">
        <w:rPr>
          <w:rFonts w:asciiTheme="minorHAnsi" w:hAnsiTheme="minorHAnsi" w:cs="Arial"/>
          <w:b/>
          <w:bCs/>
          <w:color w:val="000000"/>
          <w:szCs w:val="22"/>
        </w:rPr>
        <w:t xml:space="preserve"> zł</w:t>
      </w:r>
      <w:r w:rsidRPr="008A695D">
        <w:rPr>
          <w:rFonts w:asciiTheme="minorHAnsi" w:hAnsiTheme="minorHAnsi" w:cs="Arial"/>
          <w:b/>
          <w:color w:val="000000"/>
          <w:szCs w:val="22"/>
        </w:rPr>
        <w:t xml:space="preserve"> brutto</w:t>
      </w:r>
      <w:r w:rsidRPr="008A695D">
        <w:rPr>
          <w:rFonts w:asciiTheme="minorHAnsi" w:hAnsiTheme="minorHAnsi" w:cs="Arial"/>
          <w:color w:val="000000"/>
          <w:szCs w:val="22"/>
        </w:rPr>
        <w:t xml:space="preserve"> </w:t>
      </w:r>
      <w:r w:rsidRPr="008A695D">
        <w:rPr>
          <w:rFonts w:asciiTheme="minorHAnsi" w:hAnsiTheme="minorHAnsi" w:cs="Arial"/>
          <w:color w:val="000000"/>
          <w:szCs w:val="22"/>
        </w:rPr>
        <w:br/>
      </w:r>
      <w:r w:rsidRPr="008A695D">
        <w:rPr>
          <w:rFonts w:asciiTheme="minorHAnsi" w:hAnsiTheme="minorHAnsi" w:cs="Arial"/>
          <w:b/>
          <w:color w:val="000000"/>
          <w:szCs w:val="22"/>
        </w:rPr>
        <w:t>(</w:t>
      </w:r>
      <w:r w:rsidRPr="008A695D">
        <w:rPr>
          <w:rFonts w:asciiTheme="minorHAnsi" w:hAnsiTheme="minorHAnsi" w:cs="Arial"/>
          <w:b/>
          <w:color w:val="000000"/>
          <w:szCs w:val="22"/>
          <w:u w:val="single"/>
        </w:rPr>
        <w:t>w przypadku stypendium za staż kwota brutto równa się netto</w:t>
      </w:r>
      <w:r w:rsidRPr="008A695D">
        <w:rPr>
          <w:rFonts w:asciiTheme="minorHAnsi" w:hAnsiTheme="minorHAnsi" w:cs="Arial"/>
          <w:color w:val="000000"/>
          <w:szCs w:val="22"/>
        </w:rPr>
        <w:t>) za każdy pełny miesiąc. Stypendium stażowe za niepełny miesiąc naliczane będzie proporcjonalnie.  Stawka podlega waloryzacji bez konieczności aneksowania umowy.</w:t>
      </w:r>
    </w:p>
    <w:p w14:paraId="415964D7" w14:textId="661C75C8" w:rsidR="00904B19" w:rsidRPr="008A695D" w:rsidRDefault="00904B19" w:rsidP="008A695D">
      <w:pPr>
        <w:numPr>
          <w:ilvl w:val="0"/>
          <w:numId w:val="38"/>
        </w:numPr>
        <w:spacing w:before="0" w:line="276" w:lineRule="auto"/>
        <w:jc w:val="both"/>
        <w:rPr>
          <w:rFonts w:asciiTheme="minorHAnsi" w:hAnsiTheme="minorHAnsi" w:cs="Arial"/>
          <w:b/>
          <w:color w:val="000000"/>
          <w:szCs w:val="22"/>
        </w:rPr>
      </w:pPr>
      <w:r w:rsidRPr="00A8259B">
        <w:rPr>
          <w:rFonts w:asciiTheme="minorHAnsi" w:hAnsiTheme="minorHAnsi" w:cs="Arial"/>
          <w:color w:val="000000"/>
          <w:szCs w:val="22"/>
        </w:rPr>
        <w:t xml:space="preserve">Stypendium nie przysługuje za czas nieusprawiedliwionej nieobecności na stażu. Wyjątek stanowi nieobecność z powodu choroby udokumentowana stosownym zaświadczeniem lekarskim (zwolnienie lekarskie na druku ZUS ZLA). Do druku ZUS ZLA należy podać NIP Organizatora Stażu </w:t>
      </w:r>
      <w:r w:rsidR="00D141ED" w:rsidRPr="00A8259B">
        <w:rPr>
          <w:rFonts w:asciiTheme="minorHAnsi" w:eastAsia="Calibri" w:hAnsiTheme="minorHAnsi" w:cs="Arial"/>
          <w:b/>
          <w:szCs w:val="22"/>
        </w:rPr>
        <w:t>Gminny Ośrodek Pomocy Społecznej NIP</w:t>
      </w:r>
      <w:r w:rsidR="00A8259B">
        <w:rPr>
          <w:rFonts w:asciiTheme="minorHAnsi" w:eastAsia="Calibri" w:hAnsiTheme="minorHAnsi" w:cs="Arial"/>
          <w:b/>
          <w:szCs w:val="22"/>
        </w:rPr>
        <w:t xml:space="preserve"> </w:t>
      </w:r>
      <w:r w:rsidR="00CD6AC5" w:rsidRPr="00A8259B">
        <w:rPr>
          <w:rFonts w:asciiTheme="minorHAnsi" w:eastAsia="Calibri" w:hAnsiTheme="minorHAnsi" w:cs="Arial"/>
          <w:b/>
          <w:szCs w:val="22"/>
        </w:rPr>
        <w:t>7991858181</w:t>
      </w:r>
      <w:r w:rsidR="00D141ED">
        <w:rPr>
          <w:rFonts w:asciiTheme="minorHAnsi" w:eastAsia="Calibri" w:hAnsiTheme="minorHAnsi" w:cs="Arial"/>
          <w:b/>
          <w:szCs w:val="22"/>
        </w:rPr>
        <w:t xml:space="preserve"> </w:t>
      </w:r>
      <w:r w:rsidRPr="008A695D">
        <w:rPr>
          <w:rFonts w:asciiTheme="minorHAnsi" w:eastAsia="Calibri" w:hAnsiTheme="minorHAnsi" w:cs="Arial"/>
          <w:b/>
          <w:szCs w:val="22"/>
        </w:rPr>
        <w:t>.</w:t>
      </w:r>
    </w:p>
    <w:p w14:paraId="1D7E5BAF" w14:textId="77777777" w:rsidR="00904B19" w:rsidRPr="008A695D" w:rsidRDefault="00904B19" w:rsidP="008A695D">
      <w:pPr>
        <w:numPr>
          <w:ilvl w:val="0"/>
          <w:numId w:val="38"/>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Stypendium stażowe przysługuje za dni obecności na stażu i dni wolne przysługujące stażyście (osobie odbywającej staż przysługują 2 dni wolne za każde 30 dni kalendarzowych odbytego stażu, które są udzielane na pisemny wniosek odbywającego staż). W przypadku nie wykorzystania przysługujących dni wolnych w trakcie odbywania stażu uczestnikowi nie przysługuje ekwiwalent z tego tytułu. </w:t>
      </w:r>
    </w:p>
    <w:p w14:paraId="138FF84E" w14:textId="77777777" w:rsidR="00904B19" w:rsidRPr="008A695D" w:rsidRDefault="00904B19" w:rsidP="008A695D">
      <w:pPr>
        <w:numPr>
          <w:ilvl w:val="0"/>
          <w:numId w:val="38"/>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Dni wolne  z tytułu urlopu okolicznościowego nie przysługują. </w:t>
      </w:r>
      <w:r w:rsidRPr="008A695D">
        <w:rPr>
          <w:rFonts w:asciiTheme="minorHAnsi" w:hAnsiTheme="minorHAnsi" w:cs="Arial"/>
          <w:color w:val="000000"/>
          <w:szCs w:val="22"/>
          <w:u w:val="single"/>
        </w:rPr>
        <w:t>Podstawą do wypłaty stypendium stażowego są podpisane przez uczestnika projektu listy obecności.</w:t>
      </w:r>
      <w:r w:rsidRPr="008A695D">
        <w:rPr>
          <w:rFonts w:asciiTheme="minorHAnsi" w:hAnsiTheme="minorHAnsi" w:cs="Arial"/>
          <w:color w:val="000000"/>
          <w:szCs w:val="22"/>
        </w:rPr>
        <w:t xml:space="preserve"> </w:t>
      </w:r>
    </w:p>
    <w:p w14:paraId="153596DD" w14:textId="77777777" w:rsidR="00904B19" w:rsidRPr="008A695D" w:rsidRDefault="00904B19" w:rsidP="008A695D">
      <w:pPr>
        <w:numPr>
          <w:ilvl w:val="0"/>
          <w:numId w:val="38"/>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Uczestnicy projektu z tytułu pobierania stypendium stażowego:</w:t>
      </w:r>
    </w:p>
    <w:p w14:paraId="43E95D8C" w14:textId="77777777" w:rsidR="00904B19" w:rsidRPr="008A695D" w:rsidRDefault="00904B19" w:rsidP="008A695D">
      <w:pPr>
        <w:numPr>
          <w:ilvl w:val="0"/>
          <w:numId w:val="37"/>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podlegają ubezpieczeniom emerytalnemu, rentowemu i wypadkowemu, </w:t>
      </w:r>
    </w:p>
    <w:p w14:paraId="6AB6A5B7" w14:textId="77777777" w:rsidR="00904B19" w:rsidRPr="008A695D" w:rsidRDefault="00904B19" w:rsidP="008A695D">
      <w:pPr>
        <w:numPr>
          <w:ilvl w:val="0"/>
          <w:numId w:val="37"/>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podlegają ubezpieczeniom  zdrowotnym - składka zdrowotna wynosi 0 zł,</w:t>
      </w:r>
    </w:p>
    <w:p w14:paraId="7C003FDC" w14:textId="77777777" w:rsidR="00904B19" w:rsidRPr="008A695D" w:rsidRDefault="00904B19" w:rsidP="008A695D">
      <w:pPr>
        <w:numPr>
          <w:ilvl w:val="0"/>
          <w:numId w:val="37"/>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nie opłacają zaliczek na podatek dochodowy od osób fizycznych.</w:t>
      </w:r>
    </w:p>
    <w:p w14:paraId="309EC7B8" w14:textId="77777777" w:rsidR="00904B19" w:rsidRPr="008A695D" w:rsidRDefault="00904B19" w:rsidP="008A695D">
      <w:pPr>
        <w:numPr>
          <w:ilvl w:val="0"/>
          <w:numId w:val="38"/>
        </w:numPr>
        <w:spacing w:before="0" w:line="276" w:lineRule="auto"/>
        <w:jc w:val="both"/>
        <w:rPr>
          <w:rFonts w:asciiTheme="minorHAnsi" w:hAnsiTheme="minorHAnsi" w:cs="Arial"/>
          <w:b/>
          <w:color w:val="000000"/>
          <w:szCs w:val="22"/>
        </w:rPr>
      </w:pPr>
      <w:r w:rsidRPr="008A695D">
        <w:rPr>
          <w:rFonts w:asciiTheme="minorHAnsi" w:hAnsiTheme="minorHAnsi" w:cs="Arial"/>
          <w:color w:val="000000"/>
          <w:szCs w:val="22"/>
        </w:rPr>
        <w:t xml:space="preserve">W związku z powyższym realizator na podstawie wypełnionego przez uczestnika projektu dokumentu </w:t>
      </w:r>
      <w:r w:rsidRPr="008A695D">
        <w:rPr>
          <w:rFonts w:asciiTheme="minorHAnsi" w:hAnsiTheme="minorHAnsi" w:cs="Arial"/>
          <w:i/>
          <w:iCs/>
          <w:color w:val="000000"/>
          <w:szCs w:val="22"/>
        </w:rPr>
        <w:t>„Oświadczenie osoby pobierającej stypendium”</w:t>
      </w:r>
      <w:r w:rsidRPr="008A695D">
        <w:rPr>
          <w:rFonts w:asciiTheme="minorHAnsi" w:hAnsiTheme="minorHAnsi" w:cs="Arial"/>
          <w:b/>
          <w:bCs/>
          <w:color w:val="000000"/>
          <w:szCs w:val="22"/>
        </w:rPr>
        <w:t>,</w:t>
      </w:r>
      <w:r w:rsidRPr="008A695D">
        <w:rPr>
          <w:rFonts w:asciiTheme="minorHAnsi" w:hAnsiTheme="minorHAnsi" w:cs="Arial"/>
          <w:color w:val="000000"/>
          <w:szCs w:val="22"/>
        </w:rPr>
        <w:t xml:space="preserve"> w przypadku gdy będzie to wymagane zgłosi uczestnika do ubezpieczenia i będzie odprowadzał za niego należne składki</w:t>
      </w:r>
      <w:r w:rsidRPr="008A695D">
        <w:rPr>
          <w:rFonts w:asciiTheme="minorHAnsi" w:hAnsiTheme="minorHAnsi" w:cs="Arial"/>
          <w:b/>
          <w:color w:val="000000"/>
          <w:szCs w:val="22"/>
        </w:rPr>
        <w:t xml:space="preserve"> </w:t>
      </w:r>
    </w:p>
    <w:p w14:paraId="72668FED" w14:textId="261B77E9" w:rsidR="00D141ED" w:rsidRPr="008A695D" w:rsidRDefault="00D141ED" w:rsidP="00D141ED">
      <w:pPr>
        <w:spacing w:line="276" w:lineRule="auto"/>
        <w:jc w:val="center"/>
        <w:rPr>
          <w:rFonts w:asciiTheme="minorHAnsi" w:hAnsiTheme="minorHAnsi" w:cs="Arial"/>
          <w:color w:val="000000"/>
          <w:szCs w:val="22"/>
        </w:rPr>
      </w:pPr>
      <w:r w:rsidRPr="008A695D">
        <w:rPr>
          <w:rFonts w:asciiTheme="minorHAnsi" w:hAnsiTheme="minorHAnsi" w:cs="Arial"/>
          <w:b/>
          <w:bCs/>
          <w:color w:val="000000"/>
          <w:szCs w:val="22"/>
        </w:rPr>
        <w:t xml:space="preserve">§ </w:t>
      </w:r>
      <w:r>
        <w:rPr>
          <w:rFonts w:asciiTheme="minorHAnsi" w:hAnsiTheme="minorHAnsi" w:cs="Arial"/>
          <w:b/>
          <w:bCs/>
          <w:color w:val="000000"/>
          <w:szCs w:val="22"/>
        </w:rPr>
        <w:t>7</w:t>
      </w:r>
    </w:p>
    <w:p w14:paraId="63AC75F3" w14:textId="3B0050A8" w:rsidR="00D141ED" w:rsidRPr="008A695D" w:rsidRDefault="00D141ED" w:rsidP="00D141ED">
      <w:pPr>
        <w:spacing w:line="276" w:lineRule="auto"/>
        <w:jc w:val="center"/>
        <w:rPr>
          <w:rFonts w:asciiTheme="minorHAnsi" w:hAnsiTheme="minorHAnsi" w:cs="Arial"/>
          <w:b/>
          <w:color w:val="000000"/>
          <w:szCs w:val="22"/>
        </w:rPr>
      </w:pPr>
      <w:r>
        <w:rPr>
          <w:rFonts w:asciiTheme="minorHAnsi" w:hAnsiTheme="minorHAnsi" w:cs="Arial"/>
          <w:b/>
          <w:color w:val="000000"/>
          <w:szCs w:val="22"/>
        </w:rPr>
        <w:t>Świadczenie z tytułu prac społecznie użytecznych</w:t>
      </w:r>
    </w:p>
    <w:p w14:paraId="6A35D90C" w14:textId="19807EA1" w:rsidR="00D141ED" w:rsidRPr="008A695D" w:rsidRDefault="00D141ED" w:rsidP="00D141ED">
      <w:pPr>
        <w:numPr>
          <w:ilvl w:val="0"/>
          <w:numId w:val="47"/>
        </w:numPr>
        <w:spacing w:before="0" w:line="276" w:lineRule="auto"/>
        <w:jc w:val="both"/>
        <w:rPr>
          <w:rFonts w:asciiTheme="minorHAnsi" w:hAnsiTheme="minorHAnsi" w:cs="Arial"/>
          <w:color w:val="000000"/>
          <w:szCs w:val="22"/>
        </w:rPr>
      </w:pPr>
      <w:r>
        <w:rPr>
          <w:rFonts w:asciiTheme="minorHAnsi" w:hAnsiTheme="minorHAnsi" w:cs="Arial"/>
          <w:color w:val="000000"/>
          <w:szCs w:val="22"/>
        </w:rPr>
        <w:t>Świadczenie</w:t>
      </w:r>
      <w:r w:rsidRPr="008A695D">
        <w:rPr>
          <w:rFonts w:asciiTheme="minorHAnsi" w:hAnsiTheme="minorHAnsi" w:cs="Arial"/>
          <w:color w:val="000000"/>
          <w:szCs w:val="22"/>
        </w:rPr>
        <w:t xml:space="preserve"> przysługuje </w:t>
      </w:r>
      <w:r>
        <w:rPr>
          <w:rFonts w:asciiTheme="minorHAnsi" w:hAnsiTheme="minorHAnsi" w:cs="Arial"/>
          <w:color w:val="000000"/>
          <w:szCs w:val="22"/>
        </w:rPr>
        <w:t>30</w:t>
      </w:r>
      <w:r w:rsidRPr="008A695D">
        <w:rPr>
          <w:rFonts w:asciiTheme="minorHAnsi" w:hAnsiTheme="minorHAnsi" w:cs="Arial"/>
          <w:color w:val="000000"/>
          <w:szCs w:val="22"/>
        </w:rPr>
        <w:t>UP.</w:t>
      </w:r>
    </w:p>
    <w:p w14:paraId="2ED47F2C" w14:textId="2E2FF188" w:rsidR="00D141ED" w:rsidRPr="008A695D" w:rsidRDefault="00D141ED" w:rsidP="00D141ED">
      <w:pPr>
        <w:numPr>
          <w:ilvl w:val="0"/>
          <w:numId w:val="47"/>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W okresie odbywania </w:t>
      </w:r>
      <w:r>
        <w:rPr>
          <w:rFonts w:asciiTheme="minorHAnsi" w:hAnsiTheme="minorHAnsi" w:cs="Arial"/>
          <w:color w:val="000000"/>
          <w:szCs w:val="22"/>
        </w:rPr>
        <w:t>prac społecznie użytecznych przysługuje świadczenie w wysokości 8,70zł/h</w:t>
      </w:r>
      <w:r w:rsidR="00B316FD">
        <w:rPr>
          <w:rFonts w:asciiTheme="minorHAnsi" w:hAnsiTheme="minorHAnsi" w:cs="Arial"/>
          <w:color w:val="000000"/>
          <w:szCs w:val="22"/>
        </w:rPr>
        <w:t>. Świadczenie nie przysługuje za okres niewykonywania pracy, w tym za okres udokumentowanej niezdolności do pracy.</w:t>
      </w:r>
    </w:p>
    <w:p w14:paraId="300F1B9D" w14:textId="1134FDBF" w:rsidR="00D141ED" w:rsidRDefault="00D141ED" w:rsidP="00D141ED">
      <w:pPr>
        <w:numPr>
          <w:ilvl w:val="0"/>
          <w:numId w:val="47"/>
        </w:numPr>
        <w:spacing w:before="0" w:line="276" w:lineRule="auto"/>
        <w:jc w:val="both"/>
        <w:rPr>
          <w:rFonts w:asciiTheme="minorHAnsi" w:hAnsiTheme="minorHAnsi" w:cs="Arial"/>
          <w:color w:val="000000"/>
          <w:szCs w:val="22"/>
        </w:rPr>
      </w:pPr>
      <w:r>
        <w:rPr>
          <w:rFonts w:asciiTheme="minorHAnsi" w:hAnsiTheme="minorHAnsi" w:cs="Arial"/>
          <w:color w:val="000000"/>
          <w:szCs w:val="22"/>
        </w:rPr>
        <w:t>Ilość godzin prac społecznie użytecznych nie może wynieść więcej niż 10 godzin tygodniowo</w:t>
      </w:r>
    </w:p>
    <w:p w14:paraId="6F615142" w14:textId="713869FD" w:rsidR="00D141ED" w:rsidRPr="008A695D" w:rsidRDefault="00D141ED" w:rsidP="00D141ED">
      <w:pPr>
        <w:numPr>
          <w:ilvl w:val="0"/>
          <w:numId w:val="47"/>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Dni wolne  z tytułu urlopu okolicznościowego nie przysługują. </w:t>
      </w:r>
      <w:r w:rsidRPr="008A695D">
        <w:rPr>
          <w:rFonts w:asciiTheme="minorHAnsi" w:hAnsiTheme="minorHAnsi" w:cs="Arial"/>
          <w:color w:val="000000"/>
          <w:szCs w:val="22"/>
          <w:u w:val="single"/>
        </w:rPr>
        <w:t xml:space="preserve">Podstawą do wypłaty </w:t>
      </w:r>
      <w:r>
        <w:rPr>
          <w:rFonts w:asciiTheme="minorHAnsi" w:hAnsiTheme="minorHAnsi" w:cs="Arial"/>
          <w:color w:val="000000"/>
          <w:szCs w:val="22"/>
          <w:u w:val="single"/>
        </w:rPr>
        <w:t>świadczenia</w:t>
      </w:r>
      <w:r w:rsidRPr="008A695D">
        <w:rPr>
          <w:rFonts w:asciiTheme="minorHAnsi" w:hAnsiTheme="minorHAnsi" w:cs="Arial"/>
          <w:color w:val="000000"/>
          <w:szCs w:val="22"/>
          <w:u w:val="single"/>
        </w:rPr>
        <w:t xml:space="preserve"> są podpisane przez uczestnika projektu listy obecności.</w:t>
      </w:r>
      <w:r w:rsidRPr="008A695D">
        <w:rPr>
          <w:rFonts w:asciiTheme="minorHAnsi" w:hAnsiTheme="minorHAnsi" w:cs="Arial"/>
          <w:color w:val="000000"/>
          <w:szCs w:val="22"/>
        </w:rPr>
        <w:t xml:space="preserve"> </w:t>
      </w:r>
    </w:p>
    <w:p w14:paraId="0377486B" w14:textId="7F2A7BE9" w:rsidR="00D141ED" w:rsidRDefault="00D141ED" w:rsidP="00D141ED">
      <w:pPr>
        <w:numPr>
          <w:ilvl w:val="0"/>
          <w:numId w:val="47"/>
        </w:numPr>
        <w:spacing w:before="0" w:line="276" w:lineRule="auto"/>
        <w:jc w:val="both"/>
        <w:rPr>
          <w:rFonts w:asciiTheme="minorHAnsi" w:hAnsiTheme="minorHAnsi" w:cs="Arial"/>
          <w:color w:val="000000" w:themeColor="text1"/>
          <w:szCs w:val="22"/>
        </w:rPr>
      </w:pPr>
      <w:r w:rsidRPr="00A8259B">
        <w:rPr>
          <w:rFonts w:asciiTheme="minorHAnsi" w:hAnsiTheme="minorHAnsi" w:cs="Arial"/>
          <w:color w:val="000000" w:themeColor="text1"/>
          <w:szCs w:val="22"/>
        </w:rPr>
        <w:t>Uczestnicy projektu z tytułu pobierania świadczenia za wykonanie prac społecznie użytecznych:</w:t>
      </w:r>
    </w:p>
    <w:p w14:paraId="050E5A23" w14:textId="2B85912D" w:rsidR="00A8259B" w:rsidRPr="00A8259B" w:rsidRDefault="00A8259B" w:rsidP="00A8259B">
      <w:pPr>
        <w:numPr>
          <w:ilvl w:val="0"/>
          <w:numId w:val="37"/>
        </w:numPr>
        <w:spacing w:before="0" w:line="276" w:lineRule="auto"/>
        <w:jc w:val="both"/>
        <w:rPr>
          <w:rFonts w:asciiTheme="minorHAnsi" w:hAnsiTheme="minorHAnsi" w:cs="Arial"/>
          <w:color w:val="000000" w:themeColor="text1"/>
          <w:szCs w:val="22"/>
        </w:rPr>
      </w:pPr>
      <w:r w:rsidRPr="00A8259B">
        <w:rPr>
          <w:rFonts w:asciiTheme="minorHAnsi" w:hAnsiTheme="minorHAnsi" w:cs="Arial"/>
          <w:color w:val="000000" w:themeColor="text1"/>
          <w:szCs w:val="22"/>
        </w:rPr>
        <w:t xml:space="preserve">nie podlegają ubezpieczeniu społecznemu, wypadkowemu, </w:t>
      </w:r>
    </w:p>
    <w:p w14:paraId="385086DE" w14:textId="5CE006FD" w:rsidR="00D141ED" w:rsidRPr="00A8259B" w:rsidRDefault="00A13881" w:rsidP="00D141ED">
      <w:pPr>
        <w:numPr>
          <w:ilvl w:val="0"/>
          <w:numId w:val="37"/>
        </w:numPr>
        <w:spacing w:before="0" w:line="276" w:lineRule="auto"/>
        <w:jc w:val="both"/>
        <w:rPr>
          <w:rFonts w:asciiTheme="minorHAnsi" w:hAnsiTheme="minorHAnsi" w:cs="Arial"/>
          <w:color w:val="000000" w:themeColor="text1"/>
          <w:szCs w:val="22"/>
        </w:rPr>
      </w:pPr>
      <w:r w:rsidRPr="00A8259B">
        <w:rPr>
          <w:rFonts w:asciiTheme="minorHAnsi" w:hAnsiTheme="minorHAnsi" w:cs="Arial"/>
          <w:color w:val="000000" w:themeColor="text1"/>
          <w:szCs w:val="22"/>
        </w:rPr>
        <w:t xml:space="preserve">nie </w:t>
      </w:r>
      <w:r w:rsidR="00D141ED" w:rsidRPr="00A8259B">
        <w:rPr>
          <w:rFonts w:asciiTheme="minorHAnsi" w:hAnsiTheme="minorHAnsi" w:cs="Arial"/>
          <w:color w:val="000000" w:themeColor="text1"/>
          <w:szCs w:val="22"/>
        </w:rPr>
        <w:t xml:space="preserve">podlegają ubezpieczeniom  zdrowotnym </w:t>
      </w:r>
    </w:p>
    <w:p w14:paraId="0452CCF1" w14:textId="0D2760E5" w:rsidR="00D141ED" w:rsidRDefault="00D141ED" w:rsidP="00D141ED">
      <w:pPr>
        <w:numPr>
          <w:ilvl w:val="0"/>
          <w:numId w:val="37"/>
        </w:numPr>
        <w:spacing w:before="0" w:line="276" w:lineRule="auto"/>
        <w:jc w:val="both"/>
        <w:rPr>
          <w:rFonts w:asciiTheme="minorHAnsi" w:hAnsiTheme="minorHAnsi" w:cs="Arial"/>
          <w:color w:val="000000" w:themeColor="text1"/>
          <w:szCs w:val="22"/>
        </w:rPr>
      </w:pPr>
      <w:r w:rsidRPr="00A8259B">
        <w:rPr>
          <w:rFonts w:asciiTheme="minorHAnsi" w:hAnsiTheme="minorHAnsi" w:cs="Arial"/>
          <w:color w:val="000000" w:themeColor="text1"/>
          <w:szCs w:val="22"/>
        </w:rPr>
        <w:t>nie opłacają zaliczek na podatek dochodowy od osób fizycznych.</w:t>
      </w:r>
    </w:p>
    <w:p w14:paraId="3ABCF7A0" w14:textId="4688D27F" w:rsidR="00A8259B" w:rsidRPr="00A8259B" w:rsidRDefault="00A8259B" w:rsidP="00A8259B">
      <w:pPr>
        <w:numPr>
          <w:ilvl w:val="0"/>
          <w:numId w:val="37"/>
        </w:numPr>
        <w:shd w:val="clear" w:color="auto" w:fill="FFFFFF"/>
        <w:spacing w:before="100" w:beforeAutospacing="1" w:after="100" w:afterAutospacing="1" w:line="236" w:lineRule="atLeast"/>
        <w:rPr>
          <w:rFonts w:ascii="Calibri" w:hAnsi="Calibri" w:cs="Calibri"/>
          <w:szCs w:val="22"/>
        </w:rPr>
      </w:pPr>
      <w:r w:rsidRPr="00A8259B">
        <w:rPr>
          <w:rFonts w:ascii="Calibri" w:hAnsi="Calibri" w:cs="Calibri"/>
          <w:szCs w:val="22"/>
        </w:rPr>
        <w:t>osoba wykonująca prace społecznie użytecznie zachowuje status osoby bezrobotnej w trakcie wykonywania tych prac.</w:t>
      </w:r>
      <w:r w:rsidRPr="00A8259B">
        <w:rPr>
          <w:rStyle w:val="apple-converted-space"/>
          <w:rFonts w:ascii="Calibri" w:hAnsi="Calibri" w:cs="Calibri"/>
          <w:szCs w:val="22"/>
        </w:rPr>
        <w:t> </w:t>
      </w:r>
    </w:p>
    <w:p w14:paraId="778CE84E" w14:textId="02FE6233" w:rsidR="00D141ED" w:rsidRPr="00A8259B" w:rsidRDefault="00D141ED" w:rsidP="00D141ED">
      <w:pPr>
        <w:numPr>
          <w:ilvl w:val="0"/>
          <w:numId w:val="47"/>
        </w:numPr>
        <w:spacing w:before="0" w:line="276" w:lineRule="auto"/>
        <w:jc w:val="both"/>
        <w:rPr>
          <w:rFonts w:asciiTheme="minorHAnsi" w:hAnsiTheme="minorHAnsi" w:cs="Arial"/>
          <w:b/>
          <w:color w:val="000000" w:themeColor="text1"/>
          <w:szCs w:val="22"/>
        </w:rPr>
      </w:pPr>
      <w:r w:rsidRPr="00A8259B">
        <w:rPr>
          <w:rFonts w:asciiTheme="minorHAnsi" w:hAnsiTheme="minorHAnsi" w:cs="Arial"/>
          <w:color w:val="000000" w:themeColor="text1"/>
          <w:szCs w:val="22"/>
        </w:rPr>
        <w:t xml:space="preserve">W związku z powyższym realizator na podstawie wypełnionego przez uczestnika projektu dokumentu </w:t>
      </w:r>
      <w:r w:rsidRPr="00A8259B">
        <w:rPr>
          <w:rFonts w:asciiTheme="minorHAnsi" w:hAnsiTheme="minorHAnsi" w:cs="Arial"/>
          <w:i/>
          <w:iCs/>
          <w:color w:val="000000" w:themeColor="text1"/>
          <w:szCs w:val="22"/>
        </w:rPr>
        <w:t>„Oświadczenie osoby pobierającej świadczenie”</w:t>
      </w:r>
      <w:r w:rsidRPr="00A8259B">
        <w:rPr>
          <w:rFonts w:asciiTheme="minorHAnsi" w:hAnsiTheme="minorHAnsi" w:cs="Arial"/>
          <w:b/>
          <w:bCs/>
          <w:color w:val="000000" w:themeColor="text1"/>
          <w:szCs w:val="22"/>
        </w:rPr>
        <w:t>,</w:t>
      </w:r>
      <w:r w:rsidRPr="00A8259B">
        <w:rPr>
          <w:rFonts w:asciiTheme="minorHAnsi" w:hAnsiTheme="minorHAnsi" w:cs="Arial"/>
          <w:color w:val="000000" w:themeColor="text1"/>
          <w:szCs w:val="22"/>
        </w:rPr>
        <w:t xml:space="preserve"> w przypadku gdy będzie to wymagane zgłosi uczestnika do ubezpieczenia i będzie odprowadzał za niego należne składki</w:t>
      </w:r>
      <w:r w:rsidRPr="00A8259B">
        <w:rPr>
          <w:rFonts w:asciiTheme="minorHAnsi" w:hAnsiTheme="minorHAnsi" w:cs="Arial"/>
          <w:b/>
          <w:color w:val="000000" w:themeColor="text1"/>
          <w:szCs w:val="22"/>
        </w:rPr>
        <w:t xml:space="preserve"> </w:t>
      </w:r>
    </w:p>
    <w:p w14:paraId="5660ADCB" w14:textId="77777777" w:rsidR="00904B19" w:rsidRPr="008A695D" w:rsidRDefault="00904B19" w:rsidP="008A695D">
      <w:pPr>
        <w:spacing w:line="276" w:lineRule="auto"/>
        <w:jc w:val="both"/>
        <w:rPr>
          <w:rFonts w:asciiTheme="minorHAnsi" w:hAnsiTheme="minorHAnsi" w:cs="Arial"/>
          <w:b/>
          <w:color w:val="000000"/>
          <w:szCs w:val="22"/>
        </w:rPr>
      </w:pPr>
    </w:p>
    <w:p w14:paraId="55F81751" w14:textId="14324A5F" w:rsidR="00904B19" w:rsidRPr="008A695D" w:rsidRDefault="00904B19" w:rsidP="008A695D">
      <w:pPr>
        <w:spacing w:line="276" w:lineRule="auto"/>
        <w:jc w:val="center"/>
        <w:rPr>
          <w:rFonts w:asciiTheme="minorHAnsi" w:hAnsiTheme="minorHAnsi" w:cs="Arial"/>
          <w:b/>
          <w:color w:val="000000"/>
          <w:szCs w:val="22"/>
        </w:rPr>
      </w:pPr>
      <w:r w:rsidRPr="008A695D">
        <w:rPr>
          <w:rFonts w:asciiTheme="minorHAnsi" w:hAnsiTheme="minorHAnsi" w:cs="Arial"/>
          <w:b/>
          <w:bCs/>
          <w:color w:val="000000"/>
          <w:szCs w:val="22"/>
        </w:rPr>
        <w:t xml:space="preserve">§ </w:t>
      </w:r>
      <w:r w:rsidR="00D141ED">
        <w:rPr>
          <w:rFonts w:asciiTheme="minorHAnsi" w:hAnsiTheme="minorHAnsi" w:cs="Arial"/>
          <w:b/>
          <w:bCs/>
          <w:color w:val="000000"/>
          <w:szCs w:val="22"/>
        </w:rPr>
        <w:t>8</w:t>
      </w:r>
    </w:p>
    <w:p w14:paraId="29A35EB6" w14:textId="77777777" w:rsidR="00904B19" w:rsidRPr="008A695D" w:rsidRDefault="00904B19" w:rsidP="008A695D">
      <w:pPr>
        <w:spacing w:line="276" w:lineRule="auto"/>
        <w:jc w:val="center"/>
        <w:rPr>
          <w:rFonts w:asciiTheme="minorHAnsi" w:hAnsiTheme="minorHAnsi" w:cs="Arial"/>
          <w:b/>
          <w:color w:val="000000"/>
          <w:szCs w:val="22"/>
        </w:rPr>
      </w:pPr>
      <w:r w:rsidRPr="008A695D">
        <w:rPr>
          <w:rFonts w:asciiTheme="minorHAnsi" w:hAnsiTheme="minorHAnsi" w:cs="Arial"/>
          <w:b/>
          <w:color w:val="000000"/>
          <w:szCs w:val="22"/>
        </w:rPr>
        <w:t>Zwrot kosztów dojazdu</w:t>
      </w:r>
    </w:p>
    <w:p w14:paraId="7B752F40" w14:textId="77777777" w:rsidR="00904B19" w:rsidRPr="008A695D" w:rsidRDefault="00904B19" w:rsidP="008A695D">
      <w:pPr>
        <w:spacing w:line="276" w:lineRule="auto"/>
        <w:jc w:val="both"/>
        <w:rPr>
          <w:rFonts w:asciiTheme="minorHAnsi" w:hAnsiTheme="minorHAnsi" w:cs="Arial"/>
          <w:b/>
          <w:color w:val="000000"/>
          <w:szCs w:val="22"/>
        </w:rPr>
      </w:pPr>
      <w:r w:rsidRPr="008A695D">
        <w:rPr>
          <w:rFonts w:asciiTheme="minorHAnsi" w:hAnsiTheme="minorHAnsi" w:cs="Arial"/>
          <w:b/>
          <w:color w:val="000000"/>
          <w:szCs w:val="22"/>
        </w:rPr>
        <w:t>Zwrot kosztów dojazdu</w:t>
      </w:r>
    </w:p>
    <w:p w14:paraId="59A2A0DC" w14:textId="3D482157" w:rsidR="00904B19" w:rsidRPr="008A695D" w:rsidRDefault="00904B19" w:rsidP="008A695D">
      <w:pPr>
        <w:numPr>
          <w:ilvl w:val="0"/>
          <w:numId w:val="40"/>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W ramach projektu przewiduje się zwrot  kosztów dojazdu na wsparcie w ramach zada</w:t>
      </w:r>
      <w:r w:rsidR="00D141ED">
        <w:rPr>
          <w:rFonts w:asciiTheme="minorHAnsi" w:hAnsiTheme="minorHAnsi" w:cs="Arial"/>
          <w:color w:val="000000"/>
          <w:szCs w:val="22"/>
        </w:rPr>
        <w:t>nia 4 Szkolenia „pod potrzeby UP”</w:t>
      </w:r>
    </w:p>
    <w:p w14:paraId="537E1CB5" w14:textId="7554FE87" w:rsidR="00904B19" w:rsidRPr="008A695D" w:rsidRDefault="00904B19" w:rsidP="00D141ED">
      <w:pPr>
        <w:numPr>
          <w:ilvl w:val="0"/>
          <w:numId w:val="39"/>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Zwrot kosztów dojazdu w przypadku udziału UP w Zadaniu </w:t>
      </w:r>
      <w:r w:rsidR="00D141ED">
        <w:rPr>
          <w:rFonts w:asciiTheme="minorHAnsi" w:hAnsiTheme="minorHAnsi" w:cs="Arial"/>
          <w:color w:val="000000"/>
          <w:szCs w:val="22"/>
        </w:rPr>
        <w:t>4</w:t>
      </w:r>
      <w:r w:rsidRPr="008A695D">
        <w:rPr>
          <w:rFonts w:asciiTheme="minorHAnsi" w:hAnsiTheme="minorHAnsi" w:cs="Arial"/>
          <w:color w:val="000000"/>
          <w:szCs w:val="22"/>
        </w:rPr>
        <w:t xml:space="preserve"> zwracany będzie w wysokości </w:t>
      </w:r>
      <w:r w:rsidR="00D141ED">
        <w:rPr>
          <w:rFonts w:asciiTheme="minorHAnsi" w:hAnsiTheme="minorHAnsi" w:cs="Arial"/>
          <w:color w:val="000000"/>
          <w:szCs w:val="22"/>
        </w:rPr>
        <w:t>średnio</w:t>
      </w:r>
      <w:r w:rsidRPr="008A695D">
        <w:rPr>
          <w:rFonts w:asciiTheme="minorHAnsi" w:hAnsiTheme="minorHAnsi" w:cs="Arial"/>
          <w:color w:val="000000"/>
          <w:szCs w:val="22"/>
        </w:rPr>
        <w:t xml:space="preserve"> </w:t>
      </w:r>
      <w:r w:rsidR="00D141ED">
        <w:rPr>
          <w:rFonts w:asciiTheme="minorHAnsi" w:hAnsiTheme="minorHAnsi" w:cs="Arial"/>
          <w:b/>
          <w:color w:val="000000"/>
          <w:szCs w:val="22"/>
        </w:rPr>
        <w:t>8</w:t>
      </w:r>
      <w:r w:rsidRPr="008A695D">
        <w:rPr>
          <w:rFonts w:asciiTheme="minorHAnsi" w:hAnsiTheme="minorHAnsi" w:cs="Arial"/>
          <w:b/>
          <w:color w:val="000000"/>
          <w:szCs w:val="22"/>
        </w:rPr>
        <w:t xml:space="preserve"> zł</w:t>
      </w:r>
      <w:r w:rsidRPr="008A695D">
        <w:rPr>
          <w:rFonts w:asciiTheme="minorHAnsi" w:hAnsiTheme="minorHAnsi" w:cs="Arial"/>
          <w:color w:val="000000"/>
          <w:szCs w:val="22"/>
        </w:rPr>
        <w:t xml:space="preserve"> za dzień (dojazd na zajęcia i z powrotem w dniu odbywania zajęć Uczestnik/czka projektu otrzymuje zwrot kosztów dojazdu od miejsca zamieszkania do miejsca realizacji zajęć</w:t>
      </w:r>
      <w:r w:rsidR="00D141ED">
        <w:rPr>
          <w:rFonts w:asciiTheme="minorHAnsi" w:hAnsiTheme="minorHAnsi" w:cs="Arial"/>
          <w:color w:val="000000"/>
          <w:szCs w:val="22"/>
        </w:rPr>
        <w:t xml:space="preserve">, maksymalnie do </w:t>
      </w:r>
      <w:r w:rsidR="00D141ED" w:rsidRPr="00D141ED">
        <w:rPr>
          <w:rFonts w:asciiTheme="minorHAnsi" w:hAnsiTheme="minorHAnsi" w:cs="Arial"/>
          <w:b/>
          <w:bCs/>
          <w:color w:val="000000"/>
          <w:szCs w:val="22"/>
        </w:rPr>
        <w:t>160zł</w:t>
      </w:r>
      <w:r w:rsidR="00D141ED">
        <w:rPr>
          <w:rFonts w:asciiTheme="minorHAnsi" w:hAnsiTheme="minorHAnsi" w:cs="Arial"/>
          <w:color w:val="000000"/>
          <w:szCs w:val="22"/>
        </w:rPr>
        <w:t xml:space="preserve"> na osobę przy założeniu trwających 20 dni szkoleń.</w:t>
      </w:r>
    </w:p>
    <w:p w14:paraId="78205DEB" w14:textId="77777777" w:rsidR="00904B19" w:rsidRPr="008A695D" w:rsidRDefault="00904B19" w:rsidP="008A695D">
      <w:pPr>
        <w:numPr>
          <w:ilvl w:val="0"/>
          <w:numId w:val="40"/>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 xml:space="preserve">Zwrot kosztów dojazdu dotyczy przejazdu najtańszym, dogodnym środkiem transportu publicznego, obsługiwanym przez przewoźnika wykonującego usługi w zakresie komunikacji zbiorowej.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 w formie wsparcia rozkład jazdy.     </w:t>
      </w:r>
    </w:p>
    <w:p w14:paraId="0CBFEC0C" w14:textId="026F7B3B" w:rsidR="00904B19" w:rsidRPr="008A695D" w:rsidRDefault="00904B19" w:rsidP="008A695D">
      <w:pPr>
        <w:numPr>
          <w:ilvl w:val="0"/>
          <w:numId w:val="40"/>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W celu rozliczenia i zwrotu kosztów dojazdu na zajęcia/stażu niezbędne jest złożenie</w:t>
      </w:r>
      <w:r w:rsidR="00D141ED">
        <w:rPr>
          <w:rFonts w:asciiTheme="minorHAnsi" w:hAnsiTheme="minorHAnsi" w:cs="Arial"/>
          <w:color w:val="000000"/>
          <w:szCs w:val="22"/>
        </w:rPr>
        <w:t xml:space="preserve"> </w:t>
      </w:r>
      <w:r w:rsidRPr="008A695D">
        <w:rPr>
          <w:rFonts w:asciiTheme="minorHAnsi" w:hAnsiTheme="minorHAnsi" w:cs="Arial"/>
          <w:color w:val="000000"/>
          <w:szCs w:val="22"/>
        </w:rPr>
        <w:t xml:space="preserve">przez Uczestnika Projektu:  </w:t>
      </w:r>
    </w:p>
    <w:p w14:paraId="39CF3C96" w14:textId="77777777" w:rsidR="00904B19" w:rsidRPr="008A695D" w:rsidRDefault="00904B19" w:rsidP="008A695D">
      <w:pPr>
        <w:spacing w:line="276" w:lineRule="auto"/>
        <w:ind w:left="720"/>
        <w:jc w:val="both"/>
        <w:rPr>
          <w:rFonts w:asciiTheme="minorHAnsi" w:hAnsiTheme="minorHAnsi" w:cs="Arial"/>
          <w:color w:val="000000"/>
          <w:szCs w:val="22"/>
        </w:rPr>
      </w:pPr>
      <w:r w:rsidRPr="008A695D">
        <w:rPr>
          <w:rFonts w:asciiTheme="minorHAnsi" w:hAnsiTheme="minorHAnsi" w:cs="Arial"/>
          <w:color w:val="000000"/>
          <w:szCs w:val="22"/>
        </w:rPr>
        <w:t xml:space="preserve">a) poprawnie wypełnionego  </w:t>
      </w:r>
      <w:r w:rsidRPr="008A695D">
        <w:rPr>
          <w:rFonts w:asciiTheme="minorHAnsi" w:hAnsiTheme="minorHAnsi" w:cs="Arial"/>
          <w:i/>
          <w:color w:val="000000"/>
          <w:szCs w:val="22"/>
        </w:rPr>
        <w:t>Wniosku  o zwrot kosztów dojazdu</w:t>
      </w:r>
      <w:r w:rsidRPr="008A695D">
        <w:rPr>
          <w:rFonts w:asciiTheme="minorHAnsi" w:hAnsiTheme="minorHAnsi" w:cs="Arial"/>
          <w:color w:val="000000"/>
          <w:szCs w:val="22"/>
        </w:rPr>
        <w:t>.</w:t>
      </w:r>
    </w:p>
    <w:p w14:paraId="5E54111F" w14:textId="77777777" w:rsidR="00904B19" w:rsidRPr="008A695D" w:rsidRDefault="00904B19" w:rsidP="008A695D">
      <w:pPr>
        <w:spacing w:line="276" w:lineRule="auto"/>
        <w:ind w:left="720"/>
        <w:jc w:val="both"/>
        <w:rPr>
          <w:rFonts w:asciiTheme="minorHAnsi" w:hAnsiTheme="minorHAnsi" w:cs="Arial"/>
          <w:color w:val="000000"/>
          <w:szCs w:val="22"/>
        </w:rPr>
      </w:pPr>
      <w:r w:rsidRPr="008A695D">
        <w:rPr>
          <w:rFonts w:asciiTheme="minorHAnsi" w:hAnsiTheme="minorHAnsi" w:cs="Arial"/>
          <w:color w:val="000000"/>
          <w:szCs w:val="22"/>
        </w:rPr>
        <w:t>b) biletów komunikacji zbiorowej w obie strony z jednego dnia (w przypadku zajęć) lub biletu okresowego/miesięcznego (w przypadku dojazdu na staż) wraz z zaświadczeniem przewoźnika o wysokości ceny najtańszego biletu na danej trasie (lub wydruk ze strony internetowej przewoźnika z aktualnym cennikiem)</w:t>
      </w:r>
      <w:r w:rsidRPr="008A695D">
        <w:rPr>
          <w:rFonts w:asciiTheme="minorHAnsi" w:hAnsiTheme="minorHAnsi" w:cs="Arial"/>
          <w:bCs/>
          <w:color w:val="000000"/>
          <w:szCs w:val="22"/>
        </w:rPr>
        <w:t>.</w:t>
      </w:r>
    </w:p>
    <w:p w14:paraId="5A21A8CD" w14:textId="77777777" w:rsidR="00904B19" w:rsidRPr="008A695D" w:rsidRDefault="00904B19" w:rsidP="008A695D">
      <w:pPr>
        <w:numPr>
          <w:ilvl w:val="0"/>
          <w:numId w:val="40"/>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Koszt biletu okresowego/miesięcznego jest kwalifikowalny jedynie w przypadku, gdy w danym okresie suma kosztów pojedynczych biletów przekroczy wartość biletu okresowego/miesięcznego</w:t>
      </w:r>
    </w:p>
    <w:p w14:paraId="5855B8CE" w14:textId="77777777" w:rsidR="00904B19" w:rsidRPr="008A695D" w:rsidRDefault="00904B19" w:rsidP="008A695D">
      <w:pPr>
        <w:numPr>
          <w:ilvl w:val="0"/>
          <w:numId w:val="40"/>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Bilety muszą być niezniszczone  (czytelne).  W   przypadku   ich   uszkodzenia  Projektodawca nie będzie zwracał za nie środków finansowych.</w:t>
      </w:r>
    </w:p>
    <w:p w14:paraId="6B9FAC19" w14:textId="77777777" w:rsidR="00904B19" w:rsidRPr="008A695D" w:rsidRDefault="00904B19" w:rsidP="008A695D">
      <w:pPr>
        <w:numPr>
          <w:ilvl w:val="0"/>
          <w:numId w:val="40"/>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Realizator zobowiązuje się do zwrotu poniesionych kosztów na rachunek bankowy podany we wniosku. Warunkiem otrzymania zwrotu kosztów dojazdu na dane wsparcie jest potwierdzona obecność danego UP na zajęciach w postaci podpisu na liście obecności.</w:t>
      </w:r>
    </w:p>
    <w:p w14:paraId="679A1F2F" w14:textId="77777777" w:rsidR="00904B19" w:rsidRPr="008A695D" w:rsidRDefault="00904B19" w:rsidP="008A695D">
      <w:pPr>
        <w:numPr>
          <w:ilvl w:val="0"/>
          <w:numId w:val="40"/>
        </w:numPr>
        <w:spacing w:before="0" w:line="276" w:lineRule="auto"/>
        <w:jc w:val="both"/>
        <w:rPr>
          <w:rFonts w:asciiTheme="minorHAnsi" w:hAnsiTheme="minorHAnsi" w:cs="Arial"/>
          <w:color w:val="000000"/>
          <w:szCs w:val="22"/>
        </w:rPr>
      </w:pPr>
      <w:r w:rsidRPr="008A695D">
        <w:rPr>
          <w:rFonts w:asciiTheme="minorHAnsi" w:hAnsiTheme="minorHAnsi" w:cs="Arial"/>
          <w:color w:val="000000"/>
          <w:szCs w:val="22"/>
        </w:rPr>
        <w:t>Realizator ma prawo do weryfikacji zasadności ubiegania się o zwrot kosztów dojazdu, zwłaszcza w przypadku odbywania zajęć/ stażu w tym samym miejscu co miejsce zamieszkania.</w:t>
      </w:r>
    </w:p>
    <w:p w14:paraId="466CEFF4" w14:textId="09D73D0F" w:rsidR="00C37338" w:rsidRDefault="00C37338" w:rsidP="008A695D">
      <w:pPr>
        <w:spacing w:line="276" w:lineRule="auto"/>
        <w:jc w:val="both"/>
        <w:rPr>
          <w:rFonts w:asciiTheme="minorHAnsi" w:hAnsiTheme="minorHAnsi" w:cs="Arial"/>
          <w:color w:val="000000"/>
          <w:szCs w:val="22"/>
        </w:rPr>
      </w:pPr>
    </w:p>
    <w:p w14:paraId="214E2BE4" w14:textId="4EF68037" w:rsidR="00D141ED" w:rsidRDefault="00D141ED" w:rsidP="008A695D">
      <w:pPr>
        <w:spacing w:line="276" w:lineRule="auto"/>
        <w:jc w:val="both"/>
        <w:rPr>
          <w:rFonts w:asciiTheme="minorHAnsi" w:hAnsiTheme="minorHAnsi" w:cs="Arial"/>
          <w:color w:val="000000"/>
          <w:szCs w:val="22"/>
        </w:rPr>
      </w:pPr>
    </w:p>
    <w:p w14:paraId="61A1A9FD" w14:textId="77777777" w:rsidR="00D141ED" w:rsidRPr="008A695D" w:rsidRDefault="00D141ED" w:rsidP="008A695D">
      <w:pPr>
        <w:spacing w:line="276" w:lineRule="auto"/>
        <w:jc w:val="both"/>
        <w:rPr>
          <w:rFonts w:asciiTheme="minorHAnsi" w:hAnsiTheme="minorHAnsi" w:cs="Arial"/>
          <w:color w:val="000000"/>
          <w:szCs w:val="22"/>
        </w:rPr>
      </w:pPr>
    </w:p>
    <w:p w14:paraId="5C3E3E14" w14:textId="202AA94F"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 xml:space="preserve">§ </w:t>
      </w:r>
      <w:r w:rsidR="00D141ED">
        <w:rPr>
          <w:rFonts w:asciiTheme="minorHAnsi" w:hAnsiTheme="minorHAnsi" w:cs="Arial"/>
          <w:b/>
          <w:szCs w:val="22"/>
        </w:rPr>
        <w:t>9</w:t>
      </w:r>
    </w:p>
    <w:p w14:paraId="5AE06852" w14:textId="77777777"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Uprawienia i obowiązki Uczestnika Projektu</w:t>
      </w:r>
    </w:p>
    <w:p w14:paraId="6E0EF092" w14:textId="77777777" w:rsidR="00C37338" w:rsidRPr="008A695D" w:rsidRDefault="00C37338" w:rsidP="008A695D">
      <w:pPr>
        <w:pStyle w:val="Akapitzlist"/>
        <w:numPr>
          <w:ilvl w:val="0"/>
          <w:numId w:val="26"/>
        </w:numPr>
        <w:spacing w:after="0" w:line="276" w:lineRule="auto"/>
        <w:jc w:val="both"/>
        <w:rPr>
          <w:rFonts w:cs="Arial"/>
          <w:lang w:eastAsia="pl-PL"/>
        </w:rPr>
      </w:pPr>
      <w:r w:rsidRPr="008A695D">
        <w:rPr>
          <w:rFonts w:cs="Arial"/>
          <w:lang w:eastAsia="pl-PL"/>
        </w:rPr>
        <w:t>Uczestnicy/czki Projektu zobowiązani są do:</w:t>
      </w:r>
    </w:p>
    <w:p w14:paraId="4E3008A0" w14:textId="77777777" w:rsidR="00C37338" w:rsidRPr="008A695D" w:rsidRDefault="00C37338" w:rsidP="008A695D">
      <w:pPr>
        <w:numPr>
          <w:ilvl w:val="0"/>
          <w:numId w:val="21"/>
        </w:numPr>
        <w:spacing w:before="0" w:line="276" w:lineRule="auto"/>
        <w:contextualSpacing/>
        <w:jc w:val="both"/>
        <w:rPr>
          <w:rFonts w:asciiTheme="minorHAnsi" w:hAnsiTheme="minorHAnsi" w:cs="Arial"/>
          <w:szCs w:val="22"/>
        </w:rPr>
      </w:pPr>
      <w:r w:rsidRPr="008A695D">
        <w:rPr>
          <w:rFonts w:asciiTheme="minorHAnsi" w:hAnsiTheme="minorHAnsi" w:cs="Arial"/>
          <w:szCs w:val="22"/>
        </w:rPr>
        <w:t>regularnego, punktualnego i aktywnego uczestnictwa w zajęciach,</w:t>
      </w:r>
    </w:p>
    <w:p w14:paraId="23C7B812" w14:textId="77777777" w:rsidR="00C37338" w:rsidRPr="008A695D" w:rsidRDefault="00C37338" w:rsidP="008A695D">
      <w:pPr>
        <w:numPr>
          <w:ilvl w:val="0"/>
          <w:numId w:val="21"/>
        </w:numPr>
        <w:spacing w:before="0" w:line="276" w:lineRule="auto"/>
        <w:contextualSpacing/>
        <w:jc w:val="both"/>
        <w:rPr>
          <w:rFonts w:asciiTheme="minorHAnsi" w:hAnsiTheme="minorHAnsi" w:cs="Arial"/>
          <w:szCs w:val="22"/>
        </w:rPr>
      </w:pPr>
      <w:r w:rsidRPr="008A695D">
        <w:rPr>
          <w:rFonts w:asciiTheme="minorHAnsi" w:hAnsiTheme="minorHAnsi" w:cs="Arial"/>
          <w:szCs w:val="22"/>
        </w:rPr>
        <w:t>potwierdzania swoim podpisem uczestnictwa każdorazowo na liście obecności,</w:t>
      </w:r>
    </w:p>
    <w:p w14:paraId="3FED4B21" w14:textId="77777777" w:rsidR="00C37338" w:rsidRPr="008A695D" w:rsidRDefault="00C37338" w:rsidP="008A695D">
      <w:pPr>
        <w:numPr>
          <w:ilvl w:val="0"/>
          <w:numId w:val="21"/>
        </w:numPr>
        <w:spacing w:before="0" w:line="276" w:lineRule="auto"/>
        <w:contextualSpacing/>
        <w:jc w:val="both"/>
        <w:rPr>
          <w:rFonts w:asciiTheme="minorHAnsi" w:hAnsiTheme="minorHAnsi" w:cs="Arial"/>
          <w:szCs w:val="22"/>
        </w:rPr>
      </w:pPr>
      <w:r w:rsidRPr="008A695D">
        <w:rPr>
          <w:rFonts w:asciiTheme="minorHAnsi" w:hAnsiTheme="minorHAnsi" w:cs="Arial"/>
          <w:szCs w:val="22"/>
        </w:rPr>
        <w:t>wypełniania ankiet i testów związanych z realizacją projektu oraz monitoringiem jego późniejszych rezultatów.</w:t>
      </w:r>
    </w:p>
    <w:p w14:paraId="0D67FA7F" w14:textId="77777777" w:rsidR="00C37338" w:rsidRPr="008A695D" w:rsidRDefault="00C37338" w:rsidP="008A695D">
      <w:pPr>
        <w:pStyle w:val="Akapitzlist"/>
        <w:numPr>
          <w:ilvl w:val="0"/>
          <w:numId w:val="26"/>
        </w:numPr>
        <w:spacing w:after="0" w:line="276" w:lineRule="auto"/>
        <w:jc w:val="both"/>
        <w:rPr>
          <w:rFonts w:cs="Arial"/>
          <w:lang w:eastAsia="pl-PL"/>
        </w:rPr>
      </w:pPr>
      <w:r w:rsidRPr="008A695D">
        <w:rPr>
          <w:rFonts w:cs="Arial"/>
          <w:lang w:eastAsia="pl-PL"/>
        </w:rPr>
        <w:t xml:space="preserve">Uczestnik/czka Projektu zobowiązany jest do bieżącego informowania Organizatora Projektu </w:t>
      </w:r>
      <w:r w:rsidRPr="008A695D">
        <w:rPr>
          <w:rFonts w:cs="Arial"/>
          <w:lang w:eastAsia="pl-PL"/>
        </w:rPr>
        <w:br/>
        <w:t>o wszystkich zdarzeniach mogących zakłócić lub uniemożliwić dalszy udział w projekcie.</w:t>
      </w:r>
    </w:p>
    <w:p w14:paraId="690194E1" w14:textId="77777777" w:rsidR="00C37338" w:rsidRPr="008A695D" w:rsidRDefault="00C37338" w:rsidP="008A695D">
      <w:pPr>
        <w:pStyle w:val="Akapitzlist"/>
        <w:numPr>
          <w:ilvl w:val="0"/>
          <w:numId w:val="26"/>
        </w:numPr>
        <w:spacing w:after="0" w:line="276" w:lineRule="auto"/>
        <w:jc w:val="both"/>
        <w:rPr>
          <w:rFonts w:cs="Arial"/>
          <w:lang w:eastAsia="pl-PL"/>
        </w:rPr>
      </w:pPr>
      <w:r w:rsidRPr="008A695D">
        <w:rPr>
          <w:rFonts w:cs="Arial"/>
          <w:lang w:eastAsia="pl-PL"/>
        </w:rPr>
        <w:t>Uczestnik/czka Projektu zobowiązuje się do uczestnictwa w minimum 80% zajęć szkoleniowych pod rygorem skreślenia z listy Uczestników.</w:t>
      </w:r>
    </w:p>
    <w:p w14:paraId="7CB96529" w14:textId="77777777" w:rsidR="00C37338" w:rsidRPr="008A695D" w:rsidRDefault="00C37338" w:rsidP="008A695D">
      <w:pPr>
        <w:pStyle w:val="Akapitzlist"/>
        <w:numPr>
          <w:ilvl w:val="0"/>
          <w:numId w:val="26"/>
        </w:numPr>
        <w:spacing w:after="0" w:line="276" w:lineRule="auto"/>
        <w:jc w:val="both"/>
        <w:rPr>
          <w:rFonts w:cs="Arial"/>
          <w:lang w:eastAsia="pl-PL"/>
        </w:rPr>
      </w:pPr>
      <w:r w:rsidRPr="008A695D">
        <w:rPr>
          <w:rFonts w:cs="Arial"/>
          <w:lang w:eastAsia="pl-PL"/>
        </w:rPr>
        <w:t>Uczestnik/czka szkolenia zawodowego zobowiązany jest przystąpić do egzaminu zewnętrznego</w:t>
      </w:r>
    </w:p>
    <w:p w14:paraId="6F6AC589" w14:textId="77777777" w:rsidR="00C37338" w:rsidRPr="008A695D" w:rsidRDefault="00C37338" w:rsidP="008A695D">
      <w:pPr>
        <w:pStyle w:val="Akapitzlist"/>
        <w:numPr>
          <w:ilvl w:val="0"/>
          <w:numId w:val="26"/>
        </w:numPr>
        <w:spacing w:after="0" w:line="276" w:lineRule="auto"/>
        <w:jc w:val="both"/>
        <w:rPr>
          <w:rFonts w:cs="Arial"/>
          <w:lang w:eastAsia="pl-PL"/>
        </w:rPr>
      </w:pPr>
      <w:r w:rsidRPr="008A695D">
        <w:rPr>
          <w:rFonts w:cs="Arial"/>
        </w:rPr>
        <w:t>Uczestnik/czka</w:t>
      </w:r>
      <w:r w:rsidRPr="008A695D">
        <w:rPr>
          <w:rFonts w:cs="Arial"/>
          <w:spacing w:val="-10"/>
        </w:rPr>
        <w:t xml:space="preserve"> </w:t>
      </w:r>
      <w:r w:rsidRPr="008A695D">
        <w:rPr>
          <w:rFonts w:cs="Arial"/>
        </w:rPr>
        <w:t>stażu</w:t>
      </w:r>
      <w:r w:rsidRPr="008A695D">
        <w:rPr>
          <w:rFonts w:cs="Arial"/>
          <w:spacing w:val="-8"/>
        </w:rPr>
        <w:t xml:space="preserve"> </w:t>
      </w:r>
      <w:r w:rsidRPr="008A695D">
        <w:rPr>
          <w:rFonts w:cs="Arial"/>
        </w:rPr>
        <w:t>zobowiązany</w:t>
      </w:r>
      <w:r w:rsidRPr="008A695D">
        <w:rPr>
          <w:rFonts w:cs="Arial"/>
          <w:spacing w:val="-10"/>
        </w:rPr>
        <w:t xml:space="preserve"> </w:t>
      </w:r>
      <w:r w:rsidRPr="008A695D">
        <w:rPr>
          <w:rFonts w:cs="Arial"/>
        </w:rPr>
        <w:t>jest</w:t>
      </w:r>
      <w:r w:rsidRPr="008A695D">
        <w:rPr>
          <w:rFonts w:cs="Arial"/>
          <w:spacing w:val="-9"/>
        </w:rPr>
        <w:t xml:space="preserve"> </w:t>
      </w:r>
      <w:r w:rsidRPr="008A695D">
        <w:rPr>
          <w:rFonts w:cs="Arial"/>
          <w:spacing w:val="-3"/>
        </w:rPr>
        <w:t>ukończyć</w:t>
      </w:r>
      <w:r w:rsidRPr="008A695D">
        <w:rPr>
          <w:rFonts w:cs="Arial"/>
          <w:spacing w:val="-10"/>
        </w:rPr>
        <w:t xml:space="preserve"> </w:t>
      </w:r>
      <w:r w:rsidRPr="008A695D">
        <w:rPr>
          <w:rFonts w:cs="Arial"/>
        </w:rPr>
        <w:t>trzymiesięczny</w:t>
      </w:r>
      <w:r w:rsidRPr="008A695D">
        <w:rPr>
          <w:rFonts w:cs="Arial"/>
          <w:spacing w:val="-10"/>
        </w:rPr>
        <w:t xml:space="preserve"> </w:t>
      </w:r>
      <w:r w:rsidRPr="008A695D">
        <w:rPr>
          <w:rFonts w:cs="Arial"/>
        </w:rPr>
        <w:t>staż</w:t>
      </w:r>
      <w:r w:rsidRPr="008A695D">
        <w:rPr>
          <w:rFonts w:cs="Arial"/>
          <w:spacing w:val="-10"/>
        </w:rPr>
        <w:t xml:space="preserve"> </w:t>
      </w:r>
      <w:r w:rsidRPr="008A695D">
        <w:rPr>
          <w:rFonts w:cs="Arial"/>
          <w:spacing w:val="-4"/>
        </w:rPr>
        <w:t>zawodowy</w:t>
      </w:r>
    </w:p>
    <w:p w14:paraId="6E290B7B" w14:textId="77777777" w:rsidR="00C37338" w:rsidRPr="008A695D" w:rsidRDefault="00C37338" w:rsidP="008A695D">
      <w:pPr>
        <w:pStyle w:val="Akapitzlist"/>
        <w:numPr>
          <w:ilvl w:val="0"/>
          <w:numId w:val="26"/>
        </w:numPr>
        <w:spacing w:after="0" w:line="276" w:lineRule="auto"/>
        <w:jc w:val="both"/>
        <w:rPr>
          <w:rFonts w:cs="Arial"/>
          <w:lang w:eastAsia="pl-PL"/>
        </w:rPr>
      </w:pPr>
      <w:r w:rsidRPr="008A695D">
        <w:rPr>
          <w:rFonts w:cs="Arial"/>
          <w:lang w:eastAsia="pl-PL"/>
        </w:rPr>
        <w:t xml:space="preserve">Uczestnik/czka Projektu </w:t>
      </w:r>
      <w:r w:rsidRPr="008A695D">
        <w:rPr>
          <w:rFonts w:eastAsia="Calibri" w:cs="Arial"/>
          <w:lang w:eastAsia="pl-PL"/>
        </w:rPr>
        <w:t xml:space="preserve">zobowiązuje się do dostarczenia dokumentów potwierdzających zatrudnienie zarówno w przypadku podjęcia zatrudnienia w trakcie udziału w projekcie oraz w okresie 4 tygodni po zakończeniu udziału w projekcie. </w:t>
      </w:r>
    </w:p>
    <w:p w14:paraId="37AA717C" w14:textId="77777777" w:rsidR="00C37338" w:rsidRPr="008A695D" w:rsidRDefault="00C37338" w:rsidP="008A695D">
      <w:pPr>
        <w:pStyle w:val="Akapitzlist"/>
        <w:numPr>
          <w:ilvl w:val="0"/>
          <w:numId w:val="26"/>
        </w:numPr>
        <w:spacing w:after="0" w:line="276" w:lineRule="auto"/>
        <w:jc w:val="both"/>
        <w:rPr>
          <w:rFonts w:cs="Arial"/>
          <w:lang w:eastAsia="pl-PL"/>
        </w:rPr>
      </w:pPr>
      <w:r w:rsidRPr="008A695D">
        <w:rPr>
          <w:rFonts w:eastAsia="Calibri" w:cs="Arial"/>
          <w:lang w:eastAsia="pl-PL"/>
        </w:rPr>
        <w:t>Uczestnik/czka Projektu zobowiązuje się do przekazania danych po zakończeniu projektu potrzebnych do wyliczenia wskaźników rezultatu, tj. sytuacja UP na rynku pracy/nabycie kwalifikacji/kompetencji do 4 tygodni od zakończenia udziału w projekcie.</w:t>
      </w:r>
      <w:r w:rsidRPr="008A695D">
        <w:rPr>
          <w:rFonts w:eastAsia="Calibri" w:cs="Arial"/>
          <w:lang w:eastAsia="pl-PL"/>
        </w:rPr>
        <w:tab/>
      </w:r>
      <w:r w:rsidRPr="008A695D">
        <w:rPr>
          <w:rFonts w:eastAsia="Calibri" w:cs="Arial"/>
          <w:lang w:eastAsia="pl-PL"/>
        </w:rPr>
        <w:br/>
      </w:r>
    </w:p>
    <w:p w14:paraId="20D06902" w14:textId="7FBDAF8B"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 xml:space="preserve">§ </w:t>
      </w:r>
      <w:r w:rsidR="00D141ED">
        <w:rPr>
          <w:rFonts w:asciiTheme="minorHAnsi" w:hAnsiTheme="minorHAnsi" w:cs="Arial"/>
          <w:b/>
          <w:szCs w:val="22"/>
        </w:rPr>
        <w:t>10</w:t>
      </w:r>
    </w:p>
    <w:p w14:paraId="55092CA8" w14:textId="2B045FE8" w:rsidR="00C37338" w:rsidRPr="008A695D" w:rsidRDefault="00C37338" w:rsidP="00D141ED">
      <w:pPr>
        <w:spacing w:line="276" w:lineRule="auto"/>
        <w:jc w:val="center"/>
        <w:rPr>
          <w:rFonts w:asciiTheme="minorHAnsi" w:hAnsiTheme="minorHAnsi" w:cs="Arial"/>
          <w:b/>
          <w:szCs w:val="22"/>
        </w:rPr>
      </w:pPr>
      <w:r w:rsidRPr="008A695D">
        <w:rPr>
          <w:rFonts w:asciiTheme="minorHAnsi" w:hAnsiTheme="minorHAnsi" w:cs="Arial"/>
          <w:b/>
          <w:szCs w:val="22"/>
        </w:rPr>
        <w:t>Zasady rezygnacji z udziału w projekcie</w:t>
      </w:r>
    </w:p>
    <w:p w14:paraId="5C030C03" w14:textId="77777777" w:rsidR="00C37338" w:rsidRPr="008A695D" w:rsidRDefault="00C37338" w:rsidP="008A695D">
      <w:pPr>
        <w:pStyle w:val="Akapitzlist"/>
        <w:numPr>
          <w:ilvl w:val="0"/>
          <w:numId w:val="29"/>
        </w:numPr>
        <w:spacing w:after="200" w:line="276" w:lineRule="auto"/>
        <w:ind w:left="426" w:hanging="426"/>
        <w:jc w:val="both"/>
        <w:rPr>
          <w:rFonts w:cs="Arial"/>
        </w:rPr>
      </w:pPr>
      <w:r w:rsidRPr="008A695D">
        <w:rPr>
          <w:rFonts w:cs="Arial"/>
        </w:rPr>
        <w:t>W przypadku rezygnacji z udziału w projekcie Uczestnika/czki Projektu zobowiązuje się niezwłocznie dostarczyć do Organizatora Projektu pisemną informację o tym fakcie (osobiście, faxem, mailem bądź za pośrednictwem poczty).</w:t>
      </w:r>
    </w:p>
    <w:p w14:paraId="7BF0A6E7" w14:textId="77777777" w:rsidR="00C37338" w:rsidRPr="008A695D" w:rsidRDefault="00C37338" w:rsidP="008A695D">
      <w:pPr>
        <w:pStyle w:val="Akapitzlist"/>
        <w:numPr>
          <w:ilvl w:val="0"/>
          <w:numId w:val="29"/>
        </w:numPr>
        <w:spacing w:after="200" w:line="276" w:lineRule="auto"/>
        <w:ind w:left="426" w:hanging="426"/>
        <w:jc w:val="both"/>
        <w:rPr>
          <w:rFonts w:cs="Arial"/>
        </w:rPr>
      </w:pPr>
      <w:r w:rsidRPr="008A695D">
        <w:rPr>
          <w:rFonts w:cs="Arial"/>
        </w:rPr>
        <w:t xml:space="preserve">Rezygnacja z udziału w projekcie możliwa jest tylko w uzasadnionych przypadkach i następuje poprzez złożenie pisemnego oświadczenia wraz z podaniem przyczyny. </w:t>
      </w:r>
    </w:p>
    <w:p w14:paraId="5A3FE7A0" w14:textId="77777777" w:rsidR="00C37338" w:rsidRPr="008A695D" w:rsidRDefault="00C37338" w:rsidP="008A695D">
      <w:pPr>
        <w:pStyle w:val="Akapitzlist"/>
        <w:numPr>
          <w:ilvl w:val="0"/>
          <w:numId w:val="29"/>
        </w:numPr>
        <w:spacing w:after="200" w:line="276" w:lineRule="auto"/>
        <w:ind w:left="426" w:hanging="426"/>
        <w:jc w:val="both"/>
        <w:rPr>
          <w:rFonts w:cs="Arial"/>
        </w:rPr>
      </w:pPr>
      <w:r w:rsidRPr="008A695D">
        <w:rPr>
          <w:rFonts w:cs="Arial"/>
        </w:rPr>
        <w:t>Organizator Projektu zastrzega sobie prawo do wykreślenia Uczestnika/czki Projektu  z listy Uczestników projektu w przypadku naruszenia przez niego niniejszego regulaminu.</w:t>
      </w:r>
    </w:p>
    <w:p w14:paraId="60A5BAC4" w14:textId="77777777" w:rsidR="00C37338" w:rsidRPr="008A695D" w:rsidRDefault="00C37338" w:rsidP="008A695D">
      <w:pPr>
        <w:pStyle w:val="Akapitzlist"/>
        <w:numPr>
          <w:ilvl w:val="0"/>
          <w:numId w:val="29"/>
        </w:numPr>
        <w:spacing w:after="200" w:line="276" w:lineRule="auto"/>
        <w:ind w:left="426" w:hanging="426"/>
        <w:jc w:val="both"/>
        <w:rPr>
          <w:rFonts w:cs="Arial"/>
        </w:rPr>
      </w:pPr>
      <w:r w:rsidRPr="008A695D">
        <w:rPr>
          <w:rFonts w:cs="Arial"/>
        </w:rPr>
        <w:t>Jeżeli Uczestnik/czka Projektu z własnej winy nie ukończy szkoleń w ramach projektu Organizator Projektu może zobowiązać Uczestnika Projektu do zwrotu kosztów szkolenia proporcjonalnie do odbytego wsparcia, chyba że powodem nieukończenia szkolenia było podjęcie zatrudnienia lub innej pracy zarobkowej przez Uczestnika/czki Projektu lub nastąpiło z innych przyczyn niezawinionych przez Uczestnika/czki Projektu.</w:t>
      </w:r>
    </w:p>
    <w:p w14:paraId="50FAE2A5" w14:textId="77777777" w:rsidR="00C37338" w:rsidRPr="008A695D" w:rsidRDefault="00C37338" w:rsidP="008A695D">
      <w:pPr>
        <w:pStyle w:val="Akapitzlist"/>
        <w:numPr>
          <w:ilvl w:val="0"/>
          <w:numId w:val="29"/>
        </w:numPr>
        <w:spacing w:after="200" w:line="276" w:lineRule="auto"/>
        <w:ind w:left="426" w:hanging="426"/>
        <w:jc w:val="both"/>
        <w:rPr>
          <w:rFonts w:cs="Arial"/>
        </w:rPr>
      </w:pPr>
      <w:r w:rsidRPr="008A695D">
        <w:rPr>
          <w:rFonts w:cs="Arial"/>
        </w:rPr>
        <w:t>Organizator Projektu może odstąpić od obciążenia Uczestnika/czki Projektu kosztami wyłącznie na podstawie pisemnego wniosku Uczestnika/czki Projektu wraz z odpowiednim umotywowaniem</w:t>
      </w:r>
    </w:p>
    <w:p w14:paraId="43D5ADEE" w14:textId="77777777" w:rsidR="00C37338" w:rsidRPr="008A695D" w:rsidRDefault="00C37338" w:rsidP="008A695D">
      <w:pPr>
        <w:pStyle w:val="Akapitzlist"/>
        <w:numPr>
          <w:ilvl w:val="0"/>
          <w:numId w:val="29"/>
        </w:numPr>
        <w:spacing w:after="200" w:line="276" w:lineRule="auto"/>
        <w:ind w:left="426" w:hanging="426"/>
        <w:jc w:val="both"/>
        <w:rPr>
          <w:rFonts w:cs="Arial"/>
        </w:rPr>
      </w:pPr>
      <w:r w:rsidRPr="008A695D">
        <w:rPr>
          <w:rFonts w:cs="Arial"/>
        </w:rPr>
        <w:t>W przypadku rezygnacji lub skreślenia Uczestnika/czki Projektu z listy Uczestników i Uczestniczek Projektu jego miejsce zajmuje pierwsza osoba z listy rezerwowej.</w:t>
      </w:r>
    </w:p>
    <w:p w14:paraId="777E6311" w14:textId="77777777" w:rsidR="00C37338" w:rsidRPr="008A695D" w:rsidRDefault="00C37338" w:rsidP="008A695D">
      <w:pPr>
        <w:pStyle w:val="Akapitzlist"/>
        <w:numPr>
          <w:ilvl w:val="0"/>
          <w:numId w:val="29"/>
        </w:numPr>
        <w:spacing w:after="200" w:line="276" w:lineRule="auto"/>
        <w:ind w:left="426" w:hanging="426"/>
        <w:jc w:val="both"/>
        <w:rPr>
          <w:rFonts w:cs="Arial"/>
        </w:rPr>
      </w:pPr>
      <w:r w:rsidRPr="008A695D">
        <w:rPr>
          <w:rFonts w:cs="Arial"/>
        </w:rPr>
        <w:t xml:space="preserve">Osoby z listy rezerwowej będą przyjmowane do momentu maksymalnie 20% wsparcia, pod warunkiem nadrobienia zaległości w przypadku zajęć grupowych. </w:t>
      </w:r>
    </w:p>
    <w:p w14:paraId="46AB7AB0" w14:textId="1215EEE7" w:rsidR="00C37338" w:rsidRDefault="00C37338" w:rsidP="008A695D">
      <w:pPr>
        <w:spacing w:line="276" w:lineRule="auto"/>
        <w:jc w:val="both"/>
        <w:rPr>
          <w:rFonts w:asciiTheme="minorHAnsi" w:hAnsiTheme="minorHAnsi" w:cs="Arial"/>
          <w:szCs w:val="22"/>
        </w:rPr>
      </w:pPr>
    </w:p>
    <w:p w14:paraId="6E7ACEBC" w14:textId="7859F2B0" w:rsidR="00D141ED" w:rsidRDefault="00D141ED" w:rsidP="008A695D">
      <w:pPr>
        <w:spacing w:line="276" w:lineRule="auto"/>
        <w:jc w:val="both"/>
        <w:rPr>
          <w:rFonts w:asciiTheme="minorHAnsi" w:hAnsiTheme="minorHAnsi" w:cs="Arial"/>
          <w:szCs w:val="22"/>
        </w:rPr>
      </w:pPr>
    </w:p>
    <w:p w14:paraId="2DC03576" w14:textId="41CFBC85" w:rsidR="00D141ED" w:rsidRDefault="00D141ED" w:rsidP="008A695D">
      <w:pPr>
        <w:spacing w:line="276" w:lineRule="auto"/>
        <w:jc w:val="both"/>
        <w:rPr>
          <w:rFonts w:asciiTheme="minorHAnsi" w:hAnsiTheme="minorHAnsi" w:cs="Arial"/>
          <w:szCs w:val="22"/>
        </w:rPr>
      </w:pPr>
    </w:p>
    <w:p w14:paraId="59800D30" w14:textId="2086C03C" w:rsidR="00D141ED" w:rsidRDefault="00D141ED" w:rsidP="008A695D">
      <w:pPr>
        <w:spacing w:line="276" w:lineRule="auto"/>
        <w:jc w:val="both"/>
        <w:rPr>
          <w:rFonts w:asciiTheme="minorHAnsi" w:hAnsiTheme="minorHAnsi" w:cs="Arial"/>
          <w:szCs w:val="22"/>
        </w:rPr>
      </w:pPr>
    </w:p>
    <w:p w14:paraId="6C897072" w14:textId="77777777" w:rsidR="00D141ED" w:rsidRPr="008A695D" w:rsidRDefault="00D141ED" w:rsidP="008A695D">
      <w:pPr>
        <w:spacing w:line="276" w:lineRule="auto"/>
        <w:jc w:val="both"/>
        <w:rPr>
          <w:rFonts w:asciiTheme="minorHAnsi" w:hAnsiTheme="minorHAnsi" w:cs="Arial"/>
          <w:szCs w:val="22"/>
        </w:rPr>
      </w:pPr>
    </w:p>
    <w:p w14:paraId="3B8E80FD" w14:textId="6DCDFAA8"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 1</w:t>
      </w:r>
      <w:r w:rsidR="00D141ED">
        <w:rPr>
          <w:rFonts w:asciiTheme="minorHAnsi" w:hAnsiTheme="minorHAnsi" w:cs="Arial"/>
          <w:b/>
          <w:szCs w:val="22"/>
        </w:rPr>
        <w:t>1</w:t>
      </w:r>
    </w:p>
    <w:p w14:paraId="7ACFA6DC" w14:textId="6FABBD86" w:rsidR="00C37338" w:rsidRPr="008A695D" w:rsidRDefault="00C37338" w:rsidP="00D141ED">
      <w:pPr>
        <w:spacing w:line="276" w:lineRule="auto"/>
        <w:jc w:val="center"/>
        <w:rPr>
          <w:rFonts w:asciiTheme="minorHAnsi" w:hAnsiTheme="minorHAnsi" w:cs="Arial"/>
          <w:b/>
          <w:szCs w:val="22"/>
        </w:rPr>
      </w:pPr>
      <w:r w:rsidRPr="008A695D">
        <w:rPr>
          <w:rFonts w:asciiTheme="minorHAnsi" w:hAnsiTheme="minorHAnsi" w:cs="Arial"/>
          <w:b/>
          <w:szCs w:val="22"/>
        </w:rPr>
        <w:t>Zasady monitoringu</w:t>
      </w:r>
    </w:p>
    <w:p w14:paraId="0B41514B" w14:textId="77777777" w:rsidR="00C37338" w:rsidRPr="008A695D" w:rsidRDefault="00C37338" w:rsidP="008A695D">
      <w:pPr>
        <w:numPr>
          <w:ilvl w:val="0"/>
          <w:numId w:val="22"/>
        </w:numPr>
        <w:spacing w:before="0" w:line="276" w:lineRule="auto"/>
        <w:ind w:left="284" w:hanging="284"/>
        <w:contextualSpacing/>
        <w:jc w:val="both"/>
        <w:rPr>
          <w:rFonts w:asciiTheme="minorHAnsi" w:hAnsiTheme="minorHAnsi" w:cs="Arial"/>
          <w:szCs w:val="22"/>
        </w:rPr>
      </w:pPr>
      <w:r w:rsidRPr="008A695D">
        <w:rPr>
          <w:rFonts w:asciiTheme="minorHAnsi" w:hAnsiTheme="minorHAnsi" w:cs="Arial"/>
          <w:szCs w:val="22"/>
        </w:rPr>
        <w:t>Wszyscy Uczestnicy i Uczestniczki mają obowiązek rzetelnego wypełniania wszelkich dokumentów monitoringowych i ewaluacyjnych dostarczonych przez Organizatora, w tym ankiet dotyczących oceny i jego rezultatów.</w:t>
      </w:r>
    </w:p>
    <w:p w14:paraId="63D85807" w14:textId="77777777" w:rsidR="00C37338" w:rsidRPr="008A695D" w:rsidRDefault="00C37338" w:rsidP="008A695D">
      <w:pPr>
        <w:numPr>
          <w:ilvl w:val="0"/>
          <w:numId w:val="22"/>
        </w:numPr>
        <w:spacing w:before="0" w:line="276" w:lineRule="auto"/>
        <w:ind w:left="284" w:hanging="284"/>
        <w:contextualSpacing/>
        <w:jc w:val="both"/>
        <w:rPr>
          <w:rFonts w:asciiTheme="minorHAnsi" w:hAnsiTheme="minorHAnsi" w:cs="Arial"/>
          <w:szCs w:val="22"/>
        </w:rPr>
      </w:pPr>
      <w:r w:rsidRPr="008A695D">
        <w:rPr>
          <w:rFonts w:asciiTheme="minorHAnsi" w:hAnsiTheme="minorHAnsi" w:cs="Arial"/>
          <w:szCs w:val="22"/>
        </w:rPr>
        <w:t xml:space="preserve">Uczestnik/czka Projektu zobowiązany jest do udziału w badaniach ewaluacyjnych. </w:t>
      </w:r>
    </w:p>
    <w:p w14:paraId="7DB5DDB4" w14:textId="77777777" w:rsidR="00C37338" w:rsidRPr="008A695D" w:rsidRDefault="00C37338" w:rsidP="008A695D">
      <w:pPr>
        <w:spacing w:line="276" w:lineRule="auto"/>
        <w:ind w:left="390"/>
        <w:contextualSpacing/>
        <w:jc w:val="both"/>
        <w:rPr>
          <w:rFonts w:asciiTheme="minorHAnsi" w:eastAsia="Calibri" w:hAnsiTheme="minorHAnsi" w:cs="Arial"/>
          <w:szCs w:val="22"/>
        </w:rPr>
      </w:pPr>
    </w:p>
    <w:p w14:paraId="45074870" w14:textId="55C88FAE"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 1</w:t>
      </w:r>
      <w:r w:rsidR="00D141ED">
        <w:rPr>
          <w:rFonts w:asciiTheme="minorHAnsi" w:hAnsiTheme="minorHAnsi" w:cs="Arial"/>
          <w:b/>
          <w:szCs w:val="22"/>
        </w:rPr>
        <w:t>2</w:t>
      </w:r>
    </w:p>
    <w:p w14:paraId="4372C8E1" w14:textId="77777777" w:rsidR="00C37338" w:rsidRPr="008A695D" w:rsidRDefault="00C37338" w:rsidP="008A695D">
      <w:pPr>
        <w:spacing w:line="276" w:lineRule="auto"/>
        <w:jc w:val="center"/>
        <w:rPr>
          <w:rFonts w:asciiTheme="minorHAnsi" w:eastAsia="Calibri" w:hAnsiTheme="minorHAnsi" w:cs="Arial"/>
          <w:b/>
          <w:szCs w:val="22"/>
        </w:rPr>
      </w:pPr>
      <w:r w:rsidRPr="008A695D">
        <w:rPr>
          <w:rFonts w:asciiTheme="minorHAnsi" w:eastAsia="Calibri" w:hAnsiTheme="minorHAnsi" w:cs="Arial"/>
          <w:b/>
          <w:szCs w:val="22"/>
        </w:rPr>
        <w:t>Efektywność zatrudnienia oraz uzyskanie kwalifikacji/kompetencji</w:t>
      </w:r>
    </w:p>
    <w:p w14:paraId="25913190" w14:textId="77777777" w:rsidR="00C37338" w:rsidRPr="008A695D" w:rsidRDefault="00C37338" w:rsidP="008A695D">
      <w:pPr>
        <w:numPr>
          <w:ilvl w:val="0"/>
          <w:numId w:val="23"/>
        </w:numPr>
        <w:spacing w:before="0" w:line="276" w:lineRule="auto"/>
        <w:contextualSpacing/>
        <w:jc w:val="both"/>
        <w:rPr>
          <w:rFonts w:asciiTheme="minorHAnsi" w:eastAsia="Calibri" w:hAnsiTheme="minorHAnsi" w:cs="Arial"/>
          <w:b/>
          <w:szCs w:val="22"/>
        </w:rPr>
      </w:pPr>
      <w:r w:rsidRPr="008A695D">
        <w:rPr>
          <w:rFonts w:asciiTheme="minorHAnsi" w:eastAsia="Calibri" w:hAnsiTheme="minorHAnsi" w:cs="Arial"/>
          <w:szCs w:val="22"/>
        </w:rPr>
        <w:t>Uczestnik/czka Projektu zobowiązany jest do dostarczenia dokumentów potwierdzających zatrudnienie  do 4 tygodni po zakończeniu udziału w projekcie, o ile Uczestnik/czka podejmie zatrudnienie.</w:t>
      </w:r>
    </w:p>
    <w:p w14:paraId="4E272246" w14:textId="77777777" w:rsidR="00C37338" w:rsidRPr="008A695D" w:rsidRDefault="00C37338" w:rsidP="008A695D">
      <w:pPr>
        <w:numPr>
          <w:ilvl w:val="0"/>
          <w:numId w:val="23"/>
        </w:numPr>
        <w:spacing w:before="0" w:line="276" w:lineRule="auto"/>
        <w:contextualSpacing/>
        <w:jc w:val="both"/>
        <w:rPr>
          <w:rFonts w:asciiTheme="minorHAnsi" w:eastAsia="Calibri" w:hAnsiTheme="minorHAnsi" w:cs="Arial"/>
          <w:b/>
          <w:szCs w:val="22"/>
        </w:rPr>
      </w:pPr>
      <w:r w:rsidRPr="008A695D">
        <w:rPr>
          <w:rFonts w:asciiTheme="minorHAnsi" w:eastAsia="Calibri" w:hAnsiTheme="minorHAnsi" w:cs="Arial"/>
          <w:szCs w:val="22"/>
        </w:rPr>
        <w:t>Dokumentami potwierdzającymi zatrudnienie są: kopia umowy o pracę/zlecenie/dzieło lub zaświadczenie od pracodawcy potwierdzające zatrudnienie, a w przypadku rozpoczęcia działalności gospodarczej wpis do CEIDG.</w:t>
      </w:r>
    </w:p>
    <w:p w14:paraId="4E5AC3C7" w14:textId="77777777" w:rsidR="00C37338" w:rsidRPr="008A695D" w:rsidRDefault="00C37338" w:rsidP="008A695D">
      <w:pPr>
        <w:numPr>
          <w:ilvl w:val="0"/>
          <w:numId w:val="23"/>
        </w:numPr>
        <w:spacing w:before="0" w:line="276" w:lineRule="auto"/>
        <w:contextualSpacing/>
        <w:jc w:val="both"/>
        <w:rPr>
          <w:rFonts w:asciiTheme="minorHAnsi" w:eastAsia="Calibri" w:hAnsiTheme="minorHAnsi" w:cs="Arial"/>
          <w:b/>
          <w:szCs w:val="22"/>
        </w:rPr>
      </w:pPr>
      <w:r w:rsidRPr="008A695D">
        <w:rPr>
          <w:rFonts w:asciiTheme="minorHAnsi" w:eastAsia="Calibri" w:hAnsiTheme="minorHAnsi" w:cs="Arial"/>
          <w:szCs w:val="22"/>
        </w:rPr>
        <w:t xml:space="preserve">Uczestnik/czka Projektu zobowiązany jest do </w:t>
      </w:r>
      <w:r w:rsidRPr="008A695D">
        <w:rPr>
          <w:rFonts w:asciiTheme="minorHAnsi" w:hAnsiTheme="minorHAnsi" w:cs="Arial"/>
          <w:szCs w:val="22"/>
        </w:rPr>
        <w:t xml:space="preserve">przekazania Organizatorowi Projektu dokumentów potwierdzających zatrudnienie zarówno w przypadku przerwania udziału w projekcie jak i do 4 tygodni od ukończenia udziału w projekcie. </w:t>
      </w:r>
    </w:p>
    <w:p w14:paraId="0B1575CC" w14:textId="77777777" w:rsidR="00C37338" w:rsidRPr="008A695D" w:rsidRDefault="00C37338" w:rsidP="008A695D">
      <w:pPr>
        <w:numPr>
          <w:ilvl w:val="0"/>
          <w:numId w:val="23"/>
        </w:numPr>
        <w:spacing w:before="0" w:line="276" w:lineRule="auto"/>
        <w:contextualSpacing/>
        <w:jc w:val="both"/>
        <w:rPr>
          <w:rFonts w:asciiTheme="minorHAnsi" w:eastAsia="Calibri" w:hAnsiTheme="minorHAnsi" w:cs="Arial"/>
          <w:b/>
          <w:szCs w:val="22"/>
        </w:rPr>
      </w:pPr>
      <w:r w:rsidRPr="008A695D">
        <w:rPr>
          <w:rFonts w:asciiTheme="minorHAnsi" w:hAnsiTheme="minorHAnsi" w:cs="Arial"/>
          <w:szCs w:val="22"/>
        </w:rPr>
        <w:t>Dokumenty wymienione w § 11 ust. 2 powinny być dostarczone Organizatorowi Projektu również w okresie do  3 mcy po zakończeniu udziału w projekcie.</w:t>
      </w:r>
    </w:p>
    <w:p w14:paraId="5154D80B" w14:textId="77777777" w:rsidR="00C37338" w:rsidRPr="008A695D" w:rsidRDefault="00C37338" w:rsidP="008A695D">
      <w:pPr>
        <w:numPr>
          <w:ilvl w:val="0"/>
          <w:numId w:val="23"/>
        </w:numPr>
        <w:spacing w:before="0" w:line="276" w:lineRule="auto"/>
        <w:contextualSpacing/>
        <w:jc w:val="both"/>
        <w:rPr>
          <w:rFonts w:asciiTheme="minorHAnsi" w:eastAsia="Calibri" w:hAnsiTheme="minorHAnsi" w:cs="Arial"/>
          <w:szCs w:val="22"/>
        </w:rPr>
      </w:pPr>
      <w:r w:rsidRPr="008A695D">
        <w:rPr>
          <w:rFonts w:asciiTheme="minorHAnsi" w:eastAsia="Calibri" w:hAnsiTheme="minorHAnsi" w:cs="Arial"/>
          <w:szCs w:val="22"/>
        </w:rPr>
        <w:t>W przypadku zmian w sytuacji na rynku pracy Uczestnik Projektu do 4 tygodni od daty zakończenia udziału w projekcie, poinformuje o tym fakcie Organizatora Projektu</w:t>
      </w:r>
    </w:p>
    <w:p w14:paraId="3EF0FC08" w14:textId="77777777" w:rsidR="00C37338" w:rsidRPr="008A695D" w:rsidRDefault="00C37338" w:rsidP="008A695D">
      <w:pPr>
        <w:numPr>
          <w:ilvl w:val="0"/>
          <w:numId w:val="23"/>
        </w:numPr>
        <w:spacing w:before="0" w:line="276" w:lineRule="auto"/>
        <w:contextualSpacing/>
        <w:jc w:val="both"/>
        <w:rPr>
          <w:rFonts w:asciiTheme="minorHAnsi" w:eastAsia="Calibri" w:hAnsiTheme="minorHAnsi" w:cs="Arial"/>
          <w:szCs w:val="22"/>
        </w:rPr>
      </w:pPr>
      <w:r w:rsidRPr="008A695D">
        <w:rPr>
          <w:rFonts w:asciiTheme="minorHAnsi" w:eastAsia="Calibri" w:hAnsiTheme="minorHAnsi" w:cs="Arial"/>
          <w:szCs w:val="22"/>
        </w:rPr>
        <w:t>Uczestnik Projektu zobowiązany jest do dostarczenie dokumentów potwierdzających uzyskanie kwalifikacji do 4 tygodni po zakończeniu udziału  w projekcie, o ile Uczestnik uzyska kwalifikacje.</w:t>
      </w:r>
    </w:p>
    <w:p w14:paraId="3E01972C" w14:textId="77777777" w:rsidR="00C37338" w:rsidRPr="008A695D" w:rsidRDefault="00C37338" w:rsidP="008A695D">
      <w:pPr>
        <w:numPr>
          <w:ilvl w:val="0"/>
          <w:numId w:val="23"/>
        </w:numPr>
        <w:spacing w:before="0" w:line="276" w:lineRule="auto"/>
        <w:contextualSpacing/>
        <w:jc w:val="both"/>
        <w:rPr>
          <w:rFonts w:asciiTheme="minorHAnsi" w:eastAsia="Calibri" w:hAnsiTheme="minorHAnsi" w:cs="Arial"/>
          <w:szCs w:val="22"/>
        </w:rPr>
      </w:pPr>
      <w:r w:rsidRPr="008A695D">
        <w:rPr>
          <w:rFonts w:asciiTheme="minorHAnsi" w:eastAsia="Calibri" w:hAnsiTheme="minorHAnsi" w:cs="Arial"/>
          <w:szCs w:val="22"/>
        </w:rPr>
        <w:t>Dokumentami potwierdzającymi uzyskanie kwalifikacji są: certyfikaty, zaświadczenia  zgodne z Listą sprawdzająca do weryfikacji czy dany dokument można uznać za potwierdzający kwalifikację na potrzeby mierzenia wskaźników monitorowania EFS dot. uzyskiwania kwalifikacji stanowiący zał. nr 8 do dokumentu p.n. Wytyczne w zakresie monitorowania postępu rzeczowego realizacji programów operacyjnych na lata 2014-2020</w:t>
      </w:r>
    </w:p>
    <w:p w14:paraId="5E114BC6" w14:textId="77777777" w:rsidR="00C37338" w:rsidRPr="008A695D" w:rsidRDefault="00C37338" w:rsidP="008A695D">
      <w:pPr>
        <w:spacing w:line="276" w:lineRule="auto"/>
        <w:contextualSpacing/>
        <w:jc w:val="both"/>
        <w:rPr>
          <w:rFonts w:asciiTheme="minorHAnsi" w:eastAsia="Calibri" w:hAnsiTheme="minorHAnsi" w:cs="Arial"/>
          <w:szCs w:val="22"/>
        </w:rPr>
      </w:pPr>
    </w:p>
    <w:p w14:paraId="5894CE22" w14:textId="608B14EE"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 1</w:t>
      </w:r>
      <w:r w:rsidR="00D141ED">
        <w:rPr>
          <w:rFonts w:asciiTheme="minorHAnsi" w:hAnsiTheme="minorHAnsi" w:cs="Arial"/>
          <w:b/>
          <w:szCs w:val="22"/>
        </w:rPr>
        <w:t>3</w:t>
      </w:r>
    </w:p>
    <w:p w14:paraId="5FB4DB12" w14:textId="77777777"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Ochrona danych osobowych</w:t>
      </w:r>
    </w:p>
    <w:p w14:paraId="384530E2" w14:textId="77777777" w:rsidR="00C37338" w:rsidRPr="008A695D" w:rsidRDefault="00C37338" w:rsidP="008A695D">
      <w:pPr>
        <w:pStyle w:val="Akapitzlist"/>
        <w:numPr>
          <w:ilvl w:val="0"/>
          <w:numId w:val="41"/>
        </w:numPr>
        <w:spacing w:line="276" w:lineRule="auto"/>
        <w:jc w:val="both"/>
        <w:rPr>
          <w:rFonts w:cs="Arial"/>
          <w:b/>
        </w:rPr>
      </w:pPr>
      <w:r w:rsidRPr="008A695D">
        <w:rPr>
          <w:rFonts w:cs="Arial"/>
        </w:rPr>
        <w:t>Strony przyjmują do wiadomości i akceptują, że ich dane osobowe, zgodnie z art. 6 ust. 1 lit.b RODO będą przetwarzane do celów wykonania niniejszej umowy, w takim zakresie, w jakim jest to niezbędne dla jej prawidłowej realizacji</w:t>
      </w:r>
    </w:p>
    <w:p w14:paraId="517124CB" w14:textId="1985BE46"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 1</w:t>
      </w:r>
      <w:r w:rsidR="00D141ED">
        <w:rPr>
          <w:rFonts w:asciiTheme="minorHAnsi" w:hAnsiTheme="minorHAnsi" w:cs="Arial"/>
          <w:b/>
          <w:szCs w:val="22"/>
        </w:rPr>
        <w:t>4</w:t>
      </w:r>
    </w:p>
    <w:p w14:paraId="7C9D5FA7" w14:textId="77777777" w:rsidR="00C37338" w:rsidRPr="008A695D" w:rsidRDefault="00C37338" w:rsidP="008A695D">
      <w:pPr>
        <w:spacing w:line="276" w:lineRule="auto"/>
        <w:jc w:val="center"/>
        <w:rPr>
          <w:rFonts w:asciiTheme="minorHAnsi" w:hAnsiTheme="minorHAnsi" w:cs="Arial"/>
          <w:b/>
          <w:szCs w:val="22"/>
        </w:rPr>
      </w:pPr>
      <w:r w:rsidRPr="008A695D">
        <w:rPr>
          <w:rFonts w:asciiTheme="minorHAnsi" w:hAnsiTheme="minorHAnsi" w:cs="Arial"/>
          <w:b/>
          <w:szCs w:val="22"/>
        </w:rPr>
        <w:t>Postanowienia końcowe</w:t>
      </w:r>
    </w:p>
    <w:p w14:paraId="3C6B76B0" w14:textId="77777777" w:rsidR="00C37338" w:rsidRPr="008A695D" w:rsidRDefault="00C37338" w:rsidP="008A695D">
      <w:pPr>
        <w:pStyle w:val="Akapitzlist"/>
        <w:numPr>
          <w:ilvl w:val="0"/>
          <w:numId w:val="30"/>
        </w:numPr>
        <w:spacing w:after="200" w:line="276" w:lineRule="auto"/>
        <w:jc w:val="both"/>
        <w:rPr>
          <w:rFonts w:cs="Arial"/>
        </w:rPr>
      </w:pPr>
      <w:r w:rsidRPr="008A695D">
        <w:rPr>
          <w:rFonts w:cs="Arial"/>
        </w:rPr>
        <w:t>Uczestnik/czka Projektu jest zobowiązany do respektowania zasad niniejszego regulaminu.</w:t>
      </w:r>
    </w:p>
    <w:p w14:paraId="01B522DF" w14:textId="77777777" w:rsidR="00C37338" w:rsidRPr="008A695D" w:rsidRDefault="00C37338" w:rsidP="008A695D">
      <w:pPr>
        <w:pStyle w:val="Akapitzlist"/>
        <w:numPr>
          <w:ilvl w:val="0"/>
          <w:numId w:val="30"/>
        </w:numPr>
        <w:spacing w:after="200" w:line="276" w:lineRule="auto"/>
        <w:jc w:val="both"/>
        <w:rPr>
          <w:rFonts w:cs="Arial"/>
        </w:rPr>
      </w:pPr>
      <w:r w:rsidRPr="008A695D">
        <w:rPr>
          <w:rFonts w:cs="Arial"/>
        </w:rPr>
        <w:t>Regulamin dostępny jest w Biurze Projektu i na podstronie internetowej projektu.</w:t>
      </w:r>
    </w:p>
    <w:p w14:paraId="1D076BD4" w14:textId="77777777" w:rsidR="00C37338" w:rsidRPr="008A695D" w:rsidRDefault="00C37338" w:rsidP="008A695D">
      <w:pPr>
        <w:pStyle w:val="Akapitzlist"/>
        <w:numPr>
          <w:ilvl w:val="0"/>
          <w:numId w:val="30"/>
        </w:numPr>
        <w:spacing w:after="200" w:line="276" w:lineRule="auto"/>
        <w:jc w:val="both"/>
        <w:rPr>
          <w:rFonts w:cs="Arial"/>
        </w:rPr>
      </w:pPr>
      <w:r w:rsidRPr="008A695D">
        <w:rPr>
          <w:rFonts w:cs="Arial"/>
        </w:rPr>
        <w:t>Niniejszy Regulamin wchodzi w życie z dniem 01.09.2020 r. Projektodawca zastrzega sobie możliwość wniesienia zmian do Regulaminu. Aktualny regulamin Organizator umieszczać będzie na podstronie internetowej projektu</w:t>
      </w:r>
    </w:p>
    <w:p w14:paraId="40C05AF1" w14:textId="77777777" w:rsidR="00C37338" w:rsidRPr="008A695D" w:rsidRDefault="00C37338" w:rsidP="008A695D">
      <w:pPr>
        <w:pStyle w:val="Akapitzlist"/>
        <w:numPr>
          <w:ilvl w:val="0"/>
          <w:numId w:val="30"/>
        </w:numPr>
        <w:spacing w:after="200" w:line="276" w:lineRule="auto"/>
        <w:jc w:val="both"/>
        <w:rPr>
          <w:rFonts w:cs="Arial"/>
        </w:rPr>
      </w:pPr>
      <w:r w:rsidRPr="008A695D">
        <w:rPr>
          <w:rFonts w:cs="Arial"/>
        </w:rPr>
        <w:t xml:space="preserve">Załącznikami do regulaminu są: </w:t>
      </w:r>
    </w:p>
    <w:p w14:paraId="2E6D9F80" w14:textId="77777777" w:rsidR="00C37338" w:rsidRPr="008A695D" w:rsidRDefault="00C37338" w:rsidP="008A695D">
      <w:pPr>
        <w:numPr>
          <w:ilvl w:val="0"/>
          <w:numId w:val="42"/>
        </w:numPr>
        <w:spacing w:before="0" w:line="276" w:lineRule="auto"/>
        <w:ind w:left="1418" w:hanging="284"/>
        <w:contextualSpacing/>
        <w:jc w:val="both"/>
        <w:rPr>
          <w:rFonts w:asciiTheme="minorHAnsi" w:hAnsiTheme="minorHAnsi" w:cs="Arial"/>
          <w:szCs w:val="22"/>
        </w:rPr>
      </w:pPr>
      <w:r w:rsidRPr="008A695D">
        <w:rPr>
          <w:rFonts w:asciiTheme="minorHAnsi" w:hAnsiTheme="minorHAnsi" w:cs="Arial"/>
          <w:szCs w:val="22"/>
        </w:rPr>
        <w:t xml:space="preserve">Formularz </w:t>
      </w:r>
      <w:r w:rsidRPr="008A695D">
        <w:rPr>
          <w:rFonts w:asciiTheme="minorHAnsi" w:hAnsiTheme="minorHAnsi" w:cs="Arial"/>
          <w:color w:val="000000" w:themeColor="text1"/>
          <w:szCs w:val="22"/>
        </w:rPr>
        <w:t>rekrutacyjny</w:t>
      </w:r>
      <w:r w:rsidRPr="008A695D">
        <w:rPr>
          <w:rFonts w:asciiTheme="minorHAnsi" w:hAnsiTheme="minorHAnsi" w:cs="Arial"/>
          <w:szCs w:val="22"/>
        </w:rPr>
        <w:t xml:space="preserve"> do projektu (Załącznik nr 1)</w:t>
      </w:r>
    </w:p>
    <w:p w14:paraId="3E8CC412" w14:textId="77777777" w:rsidR="00C37338" w:rsidRPr="008A695D" w:rsidRDefault="00C37338" w:rsidP="008A695D">
      <w:pPr>
        <w:numPr>
          <w:ilvl w:val="0"/>
          <w:numId w:val="42"/>
        </w:numPr>
        <w:spacing w:before="0" w:line="276" w:lineRule="auto"/>
        <w:ind w:left="1418" w:hanging="284"/>
        <w:contextualSpacing/>
        <w:jc w:val="both"/>
        <w:rPr>
          <w:rFonts w:asciiTheme="minorHAnsi" w:hAnsiTheme="minorHAnsi" w:cs="Arial"/>
          <w:szCs w:val="22"/>
        </w:rPr>
      </w:pPr>
      <w:r w:rsidRPr="008A695D">
        <w:rPr>
          <w:rFonts w:asciiTheme="minorHAnsi" w:hAnsiTheme="minorHAnsi" w:cs="Arial"/>
          <w:szCs w:val="22"/>
        </w:rPr>
        <w:t xml:space="preserve">Oświadczenie potwierdzające spełnienie kryteriów grupy docelowej (oświadczenie o kwalifikowalności) w ramach projektu, (Załącznik nr 2) </w:t>
      </w:r>
    </w:p>
    <w:p w14:paraId="394AC6D3" w14:textId="574FF233" w:rsidR="00C37338" w:rsidRPr="008A695D" w:rsidRDefault="00C37338" w:rsidP="008A695D">
      <w:pPr>
        <w:pStyle w:val="Akapitzlist"/>
        <w:numPr>
          <w:ilvl w:val="0"/>
          <w:numId w:val="42"/>
        </w:numPr>
        <w:spacing w:line="276" w:lineRule="auto"/>
        <w:ind w:left="1418" w:hanging="284"/>
        <w:rPr>
          <w:rFonts w:cs="Arial"/>
        </w:rPr>
      </w:pPr>
      <w:r w:rsidRPr="008A695D">
        <w:rPr>
          <w:rFonts w:cs="Arial"/>
        </w:rPr>
        <w:t>Zobowiązanie do przekazywania informacji dotyczącej sytuacji po zakończeniu udziału w projekcie „</w:t>
      </w:r>
      <w:r w:rsidR="00D141ED" w:rsidRPr="008A695D">
        <w:rPr>
          <w:rFonts w:cs="Arial"/>
          <w:b/>
          <w:bCs/>
        </w:rPr>
        <w:t>Z NADZIEJĄ W PRZYSZŁOŚĆ W GMINIE ODRZYWÓŁ</w:t>
      </w:r>
      <w:r w:rsidRPr="008A695D">
        <w:rPr>
          <w:rFonts w:cs="Arial"/>
        </w:rPr>
        <w:t>” (Załącznik nr 3)</w:t>
      </w:r>
    </w:p>
    <w:p w14:paraId="04BA4FCB" w14:textId="77777777" w:rsidR="00C37338" w:rsidRPr="008A695D" w:rsidRDefault="00C37338" w:rsidP="008A695D">
      <w:pPr>
        <w:pStyle w:val="Akapitzlist"/>
        <w:numPr>
          <w:ilvl w:val="0"/>
          <w:numId w:val="42"/>
        </w:numPr>
        <w:spacing w:line="276" w:lineRule="auto"/>
        <w:ind w:left="1418" w:hanging="284"/>
        <w:rPr>
          <w:rFonts w:cs="Arial"/>
        </w:rPr>
      </w:pPr>
      <w:r w:rsidRPr="008A695D">
        <w:rPr>
          <w:rFonts w:cs="Arial"/>
        </w:rPr>
        <w:t>Oświadczenie o korzystaniu z PO PŻ (Załącznik nr 4)</w:t>
      </w:r>
    </w:p>
    <w:p w14:paraId="7A93C8A1" w14:textId="77777777" w:rsidR="00C37338" w:rsidRPr="008A695D" w:rsidRDefault="00C37338" w:rsidP="008A695D">
      <w:pPr>
        <w:pStyle w:val="Akapitzlist"/>
        <w:numPr>
          <w:ilvl w:val="0"/>
          <w:numId w:val="42"/>
        </w:numPr>
        <w:spacing w:line="276" w:lineRule="auto"/>
        <w:ind w:left="1418" w:hanging="284"/>
        <w:rPr>
          <w:rFonts w:cs="Arial"/>
        </w:rPr>
      </w:pPr>
      <w:r w:rsidRPr="008A695D">
        <w:rPr>
          <w:rFonts w:cs="Arial"/>
        </w:rPr>
        <w:t>Oświadczenie o korzystaniu ze wsparcia oferowanego w projektach (Załącznik nr 5)</w:t>
      </w:r>
    </w:p>
    <w:p w14:paraId="1284B6F0" w14:textId="77777777" w:rsidR="00C37338" w:rsidRPr="008A695D" w:rsidRDefault="00C37338" w:rsidP="008A695D">
      <w:pPr>
        <w:pStyle w:val="Akapitzlist"/>
        <w:numPr>
          <w:ilvl w:val="0"/>
          <w:numId w:val="42"/>
        </w:numPr>
        <w:spacing w:after="0" w:line="276" w:lineRule="auto"/>
        <w:ind w:left="1418" w:hanging="284"/>
        <w:rPr>
          <w:rFonts w:cs="Arial"/>
        </w:rPr>
      </w:pPr>
      <w:r w:rsidRPr="008A695D">
        <w:rPr>
          <w:rFonts w:cs="Arial"/>
        </w:rPr>
        <w:t>Orzeczenie o niepełnosprawności lub inny równoważny dokument (w przypadku osób niepełnosprawnych) oraz ankieta dla osób z niepełnosprawnością (Załącznik nr 6)</w:t>
      </w:r>
    </w:p>
    <w:p w14:paraId="086ABEC7" w14:textId="77777777" w:rsidR="00C37338" w:rsidRPr="008A695D" w:rsidRDefault="00C37338" w:rsidP="008A695D">
      <w:pPr>
        <w:pStyle w:val="Akapitzlist"/>
        <w:numPr>
          <w:ilvl w:val="0"/>
          <w:numId w:val="31"/>
        </w:numPr>
        <w:spacing w:after="200" w:line="276" w:lineRule="auto"/>
        <w:jc w:val="both"/>
        <w:rPr>
          <w:rFonts w:cs="Arial"/>
        </w:rPr>
      </w:pPr>
      <w:r w:rsidRPr="008A695D">
        <w:rPr>
          <w:rFonts w:cs="Arial"/>
        </w:rPr>
        <w:t>Karta oceny formularza rekrutacyjnego ( Załącznik nr 7)</w:t>
      </w:r>
    </w:p>
    <w:p w14:paraId="70993F8F" w14:textId="12466AF5" w:rsidR="007F310C" w:rsidRPr="008A695D" w:rsidRDefault="007F310C" w:rsidP="008A695D">
      <w:pPr>
        <w:pStyle w:val="Akapitzlist"/>
        <w:numPr>
          <w:ilvl w:val="0"/>
          <w:numId w:val="31"/>
        </w:numPr>
        <w:tabs>
          <w:tab w:val="left" w:pos="1800"/>
        </w:tabs>
        <w:spacing w:after="200" w:line="276" w:lineRule="auto"/>
        <w:jc w:val="both"/>
        <w:rPr>
          <w:rFonts w:cs="Arial"/>
        </w:rPr>
      </w:pPr>
      <w:r w:rsidRPr="008A695D">
        <w:rPr>
          <w:rFonts w:cs="Arial"/>
        </w:rPr>
        <w:t>Oświadczenie Uczestnika Projektu ( Załącznik nr I)</w:t>
      </w:r>
    </w:p>
    <w:p w14:paraId="02258481" w14:textId="62CAE14E" w:rsidR="00C37338" w:rsidRPr="008A695D" w:rsidRDefault="00C37338" w:rsidP="008A695D">
      <w:pPr>
        <w:pStyle w:val="Akapitzlist"/>
        <w:numPr>
          <w:ilvl w:val="0"/>
          <w:numId w:val="31"/>
        </w:numPr>
        <w:spacing w:after="200" w:line="276" w:lineRule="auto"/>
        <w:jc w:val="both"/>
        <w:rPr>
          <w:rFonts w:cs="Arial"/>
        </w:rPr>
      </w:pPr>
      <w:r w:rsidRPr="008A695D">
        <w:rPr>
          <w:rFonts w:cs="Arial"/>
        </w:rPr>
        <w:t xml:space="preserve">Oświadczenie potwierdzające aktualność spełnienia kryteriów grupy docelowej (oświadczenie o kwalifikowalności) (Załącznik nr </w:t>
      </w:r>
      <w:r w:rsidR="007F310C" w:rsidRPr="008A695D">
        <w:rPr>
          <w:rFonts w:cs="Arial"/>
        </w:rPr>
        <w:t>I</w:t>
      </w:r>
      <w:r w:rsidRPr="008A695D">
        <w:rPr>
          <w:rFonts w:cs="Arial"/>
        </w:rPr>
        <w:t>I)</w:t>
      </w:r>
    </w:p>
    <w:p w14:paraId="27371483" w14:textId="113D6CD8" w:rsidR="008B012D" w:rsidRPr="008A695D" w:rsidRDefault="008B012D" w:rsidP="008A695D">
      <w:pPr>
        <w:spacing w:line="276" w:lineRule="auto"/>
        <w:rPr>
          <w:rFonts w:asciiTheme="minorHAnsi" w:eastAsia="Calibri" w:hAnsiTheme="minorHAnsi"/>
          <w:szCs w:val="22"/>
        </w:rPr>
      </w:pPr>
    </w:p>
    <w:sectPr w:rsidR="008B012D" w:rsidRPr="008A695D" w:rsidSect="001E18BB">
      <w:headerReference w:type="default" r:id="rId9"/>
      <w:footerReference w:type="default" r:id="rId10"/>
      <w:pgSz w:w="11906" w:h="16838"/>
      <w:pgMar w:top="720" w:right="720" w:bottom="720" w:left="720"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312D0" w14:textId="77777777" w:rsidR="00451A03" w:rsidRDefault="00451A03" w:rsidP="00762E07">
      <w:pPr>
        <w:spacing w:line="240" w:lineRule="auto"/>
      </w:pPr>
      <w:r>
        <w:separator/>
      </w:r>
    </w:p>
  </w:endnote>
  <w:endnote w:type="continuationSeparator" w:id="0">
    <w:p w14:paraId="52F01C2E" w14:textId="77777777" w:rsidR="00451A03" w:rsidRDefault="00451A03" w:rsidP="00762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64EF" w14:textId="0A0F5CF8" w:rsidR="00DE14CB" w:rsidRDefault="006178BA" w:rsidP="006178BA">
    <w:pPr>
      <w:pStyle w:val="Stopka"/>
      <w:tabs>
        <w:tab w:val="clear" w:pos="4536"/>
        <w:tab w:val="clear" w:pos="9072"/>
        <w:tab w:val="left" w:pos="630"/>
        <w:tab w:val="left" w:pos="9495"/>
        <w:tab w:val="left" w:pos="9686"/>
      </w:tabs>
    </w:pPr>
    <w:r>
      <w:rPr>
        <w:noProof/>
        <w:lang w:eastAsia="pl-PL"/>
      </w:rPr>
      <w:t xml:space="preserve">                                                                    </w:t>
    </w:r>
    <w:r w:rsidR="001E18BB">
      <w:rPr>
        <w:noProof/>
        <w:lang w:eastAsia="pl-PL"/>
      </w:rPr>
      <w:t xml:space="preserve">                                                                                          </w:t>
    </w:r>
    <w:r>
      <w:rPr>
        <w:noProof/>
        <w:lang w:eastAsia="pl-PL"/>
      </w:rPr>
      <w:t xml:space="preserve">    </w:t>
    </w:r>
    <w:r w:rsidR="001E18BB">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E593" w14:textId="77777777" w:rsidR="00451A03" w:rsidRDefault="00451A03" w:rsidP="00762E07">
      <w:pPr>
        <w:spacing w:line="240" w:lineRule="auto"/>
      </w:pPr>
      <w:r>
        <w:separator/>
      </w:r>
    </w:p>
  </w:footnote>
  <w:footnote w:type="continuationSeparator" w:id="0">
    <w:p w14:paraId="6A0C5A62" w14:textId="77777777" w:rsidR="00451A03" w:rsidRDefault="00451A03" w:rsidP="00762E07">
      <w:pPr>
        <w:spacing w:line="240" w:lineRule="auto"/>
      </w:pPr>
      <w:r>
        <w:continuationSeparator/>
      </w:r>
    </w:p>
  </w:footnote>
  <w:footnote w:id="1">
    <w:p w14:paraId="15CC9C29" w14:textId="77777777" w:rsidR="00C37338" w:rsidRPr="008A7DA5" w:rsidRDefault="00C37338" w:rsidP="00C37338">
      <w:pPr>
        <w:spacing w:before="0" w:line="240" w:lineRule="auto"/>
        <w:jc w:val="both"/>
        <w:rPr>
          <w:rFonts w:asciiTheme="minorHAnsi" w:hAnsiTheme="minorHAnsi" w:cstheme="minorHAnsi"/>
          <w:sz w:val="18"/>
          <w:szCs w:val="18"/>
        </w:rPr>
      </w:pPr>
      <w:r>
        <w:rPr>
          <w:rStyle w:val="Odwoanieprzypisudolnego"/>
        </w:rPr>
        <w:footnoteRef/>
      </w:r>
      <w:r>
        <w:t xml:space="preserve"> </w:t>
      </w:r>
      <w:r w:rsidRPr="00292D3C">
        <w:rPr>
          <w:rStyle w:val="Odwoanieprzypisudolnego"/>
          <w:sz w:val="18"/>
          <w:szCs w:val="18"/>
        </w:rPr>
        <w:footnoteRef/>
      </w:r>
      <w:r w:rsidRPr="00292D3C">
        <w:rPr>
          <w:sz w:val="18"/>
          <w:szCs w:val="18"/>
        </w:rPr>
        <w:t xml:space="preserve"> </w:t>
      </w:r>
      <w:r w:rsidRPr="001142F6">
        <w:rPr>
          <w:rFonts w:asciiTheme="minorHAnsi" w:hAnsiTheme="minorHAnsi" w:cstheme="minorHAnsi"/>
          <w:sz w:val="18"/>
          <w:szCs w:val="18"/>
        </w:rPr>
        <w:t>Osoby lub rodziny zagrożone ubóstwem lub wykluczeniem społecznym:</w:t>
      </w:r>
    </w:p>
    <w:p w14:paraId="658F91DB" w14:textId="77777777" w:rsidR="00C37338" w:rsidRPr="008A7DA5" w:rsidRDefault="00C37338" w:rsidP="00C37338">
      <w:pPr>
        <w:spacing w:before="0" w:line="240" w:lineRule="auto"/>
        <w:jc w:val="both"/>
        <w:rPr>
          <w:rFonts w:asciiTheme="minorHAnsi" w:hAnsiTheme="minorHAnsi" w:cstheme="minorHAnsi"/>
          <w:sz w:val="18"/>
          <w:szCs w:val="18"/>
        </w:rPr>
      </w:pPr>
      <w:r w:rsidRPr="001142F6">
        <w:rPr>
          <w:rFonts w:asciiTheme="minorHAnsi" w:hAnsiTheme="minorHAnsi" w:cstheme="minorHAnsi"/>
          <w:sz w:val="18"/>
          <w:szCs w:val="18"/>
        </w:rPr>
        <w:sym w:font="Symbol" w:char="F0B7"/>
      </w:r>
      <w:r w:rsidRPr="001142F6">
        <w:rPr>
          <w:rFonts w:asciiTheme="minorHAnsi" w:hAnsiTheme="minorHAnsi" w:cstheme="minorHAnsi"/>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w:t>
      </w:r>
      <w:r w:rsidRPr="008A7DA5">
        <w:rPr>
          <w:rFonts w:asciiTheme="minorHAnsi" w:hAnsiTheme="minorHAnsi" w:cstheme="minorHAnsi"/>
          <w:sz w:val="18"/>
          <w:szCs w:val="18"/>
        </w:rPr>
        <w:t xml:space="preserve"> </w:t>
      </w:r>
      <w:r w:rsidRPr="001142F6">
        <w:rPr>
          <w:rFonts w:asciiTheme="minorHAnsi" w:hAnsiTheme="minorHAnsi" w:cstheme="minorHAnsi"/>
          <w:sz w:val="18"/>
          <w:szCs w:val="18"/>
        </w:rPr>
        <w:t>z dnia 12 marca 2004 r. o pomocy społecznej;</w:t>
      </w:r>
    </w:p>
    <w:p w14:paraId="4FDB6AE7" w14:textId="77777777" w:rsidR="00C37338" w:rsidRPr="008A7DA5" w:rsidRDefault="00C37338" w:rsidP="00C37338">
      <w:pPr>
        <w:spacing w:before="0" w:line="240" w:lineRule="auto"/>
        <w:jc w:val="both"/>
        <w:rPr>
          <w:rFonts w:asciiTheme="minorHAnsi" w:hAnsiTheme="minorHAnsi" w:cstheme="minorHAnsi"/>
          <w:sz w:val="18"/>
          <w:szCs w:val="18"/>
        </w:rPr>
      </w:pPr>
      <w:r w:rsidRPr="001142F6">
        <w:rPr>
          <w:rFonts w:asciiTheme="minorHAnsi" w:hAnsiTheme="minorHAnsi" w:cstheme="minorHAnsi"/>
          <w:sz w:val="18"/>
          <w:szCs w:val="18"/>
        </w:rPr>
        <w:sym w:font="Symbol" w:char="F0B7"/>
      </w:r>
      <w:r w:rsidRPr="001142F6">
        <w:rPr>
          <w:rFonts w:asciiTheme="minorHAnsi" w:hAnsiTheme="minorHAnsi" w:cstheme="minorHAnsi"/>
          <w:sz w:val="18"/>
          <w:szCs w:val="18"/>
        </w:rPr>
        <w:t>osoby, o których mowa w art. 1 ust. 2 ustawy z dnia 13 czerwca2003 r. o zatrudnieniu socjalnym;</w:t>
      </w:r>
    </w:p>
    <w:p w14:paraId="2FA112C9" w14:textId="77777777" w:rsidR="00C37338" w:rsidRPr="008A7DA5" w:rsidRDefault="00C37338" w:rsidP="00C37338">
      <w:pPr>
        <w:spacing w:before="0" w:line="240" w:lineRule="auto"/>
        <w:jc w:val="both"/>
        <w:rPr>
          <w:rFonts w:asciiTheme="minorHAnsi" w:hAnsiTheme="minorHAnsi" w:cstheme="minorHAnsi"/>
          <w:sz w:val="18"/>
          <w:szCs w:val="18"/>
        </w:rPr>
      </w:pPr>
      <w:r w:rsidRPr="001142F6">
        <w:rPr>
          <w:rFonts w:asciiTheme="minorHAnsi" w:hAnsiTheme="minorHAnsi" w:cstheme="minorHAnsi"/>
          <w:sz w:val="18"/>
          <w:szCs w:val="18"/>
        </w:rPr>
        <w:sym w:font="Symbol" w:char="F0B7"/>
      </w:r>
      <w:r w:rsidRPr="001142F6">
        <w:rPr>
          <w:rFonts w:asciiTheme="minorHAnsi" w:hAnsiTheme="minorHAnsi" w:cstheme="minorHAnsi"/>
          <w:sz w:val="18"/>
          <w:szCs w:val="18"/>
        </w:rPr>
        <w:t>osoby przebywające w pieczy zastępczej9lub opuszczające pieczę zastępczą oraz rodziny przeżywające trudności w pełnieniu funkcji opiekuńczo-wychowawczych, o których mowa w ustawie z dnia 9 czerwca 2011 r. o wspieraniu rodziny i systemie pieczy zastępczej;</w:t>
      </w:r>
    </w:p>
    <w:p w14:paraId="515A6DF4" w14:textId="77777777" w:rsidR="00C37338" w:rsidRPr="008A7DA5" w:rsidRDefault="00C37338" w:rsidP="00C37338">
      <w:pPr>
        <w:spacing w:before="0" w:line="240" w:lineRule="auto"/>
        <w:jc w:val="both"/>
        <w:rPr>
          <w:rFonts w:asciiTheme="minorHAnsi" w:hAnsiTheme="minorHAnsi" w:cstheme="minorHAnsi"/>
          <w:sz w:val="18"/>
          <w:szCs w:val="18"/>
        </w:rPr>
      </w:pPr>
      <w:r w:rsidRPr="001142F6">
        <w:rPr>
          <w:rFonts w:asciiTheme="minorHAnsi" w:hAnsiTheme="minorHAnsi" w:cstheme="minorHAnsi"/>
          <w:sz w:val="18"/>
          <w:szCs w:val="18"/>
        </w:rPr>
        <w:sym w:font="Symbol" w:char="F0B7"/>
      </w:r>
      <w:r w:rsidRPr="001142F6">
        <w:rPr>
          <w:rFonts w:asciiTheme="minorHAnsi" w:hAnsiTheme="minorHAnsi" w:cstheme="minorHAnsi"/>
          <w:sz w:val="18"/>
          <w:szCs w:val="18"/>
        </w:rPr>
        <w:t>osoby nieletnie, wobec których zastosowano środki zapobiegania i zwalczania demoralizacji i przestępczości zgodnie z ustawą z dnia 26 października 1982 r. o postępowaniu w sprawach nieletnich;</w:t>
      </w:r>
    </w:p>
    <w:p w14:paraId="153907AE" w14:textId="77777777" w:rsidR="00C37338" w:rsidRPr="008A7DA5" w:rsidRDefault="00C37338" w:rsidP="00C37338">
      <w:pPr>
        <w:spacing w:before="0" w:line="240" w:lineRule="auto"/>
        <w:jc w:val="both"/>
        <w:rPr>
          <w:rFonts w:asciiTheme="minorHAnsi" w:hAnsiTheme="minorHAnsi" w:cstheme="minorHAnsi"/>
          <w:sz w:val="18"/>
          <w:szCs w:val="18"/>
        </w:rPr>
      </w:pPr>
      <w:r w:rsidRPr="001142F6">
        <w:rPr>
          <w:rFonts w:asciiTheme="minorHAnsi" w:hAnsiTheme="minorHAnsi" w:cstheme="minorHAnsi"/>
          <w:sz w:val="18"/>
          <w:szCs w:val="18"/>
        </w:rPr>
        <w:sym w:font="Symbol" w:char="F0B7"/>
      </w:r>
      <w:r w:rsidRPr="001142F6">
        <w:rPr>
          <w:rFonts w:asciiTheme="minorHAnsi" w:hAnsiTheme="minorHAnsi" w:cstheme="minorHAnsi"/>
          <w:sz w:val="18"/>
          <w:szCs w:val="18"/>
        </w:rPr>
        <w:t>osoby przebywające w młodzieżowych ośrodkach wychowawczych i młodzieżowych ośrodkach socjoterapii, o których mowa w ustawie z dnia 14grudnia2016r. prawo oświatowe;</w:t>
      </w:r>
    </w:p>
    <w:p w14:paraId="47E8501D" w14:textId="77777777" w:rsidR="00C37338" w:rsidRPr="008A7DA5" w:rsidRDefault="00C37338" w:rsidP="00C37338">
      <w:pPr>
        <w:spacing w:before="0" w:line="240" w:lineRule="auto"/>
        <w:jc w:val="both"/>
        <w:rPr>
          <w:rFonts w:asciiTheme="minorHAnsi" w:hAnsiTheme="minorHAnsi" w:cstheme="minorHAnsi"/>
          <w:sz w:val="18"/>
          <w:szCs w:val="18"/>
        </w:rPr>
      </w:pPr>
      <w:r w:rsidRPr="001142F6">
        <w:rPr>
          <w:rFonts w:asciiTheme="minorHAnsi" w:hAnsiTheme="minorHAnsi" w:cstheme="minorHAnsi"/>
          <w:sz w:val="18"/>
          <w:szCs w:val="18"/>
        </w:rPr>
        <w:sym w:font="Symbol" w:char="F0B7"/>
      </w:r>
      <w:r w:rsidRPr="001142F6">
        <w:rPr>
          <w:rFonts w:asciiTheme="minorHAnsi" w:hAnsiTheme="minorHAnsi" w:cstheme="minorHAnsi"/>
          <w:sz w:val="18"/>
          <w:szCs w:val="18"/>
        </w:rPr>
        <w:t>osoby z niepełnosprawnością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9W tym również osoby przebywające w pieczy zastępczej na warunkach określonych w art. 37 ust. 2 ustawy z dnia 9 czerwca 2011 r. o wspieraniu rodzi</w:t>
      </w:r>
      <w:r w:rsidRPr="008A7DA5">
        <w:rPr>
          <w:rFonts w:asciiTheme="minorHAnsi" w:hAnsiTheme="minorHAnsi" w:cstheme="minorHAnsi"/>
          <w:sz w:val="18"/>
          <w:szCs w:val="18"/>
        </w:rPr>
        <w:t xml:space="preserve">ny i systemie pieczy zastępczej Wytycznych w zakresie realizacji przedsięwzięć z udziałem środków Europejskiego Funduszu Społecznego w obszarze edukacji; </w:t>
      </w:r>
    </w:p>
    <w:p w14:paraId="36564153" w14:textId="77777777" w:rsidR="00C37338" w:rsidRPr="008A7DA5" w:rsidRDefault="00C37338" w:rsidP="00C37338">
      <w:pPr>
        <w:spacing w:before="0" w:line="240" w:lineRule="auto"/>
        <w:jc w:val="both"/>
        <w:rPr>
          <w:rFonts w:asciiTheme="minorHAnsi" w:hAnsiTheme="minorHAnsi" w:cstheme="minorHAnsi"/>
          <w:sz w:val="18"/>
          <w:szCs w:val="18"/>
        </w:rPr>
      </w:pPr>
      <w:r w:rsidRPr="008A7DA5">
        <w:rPr>
          <w:rFonts w:asciiTheme="minorHAnsi" w:hAnsiTheme="minorHAnsi" w:cstheme="minorHAnsi"/>
          <w:sz w:val="18"/>
          <w:szCs w:val="18"/>
        </w:rPr>
        <w:sym w:font="Symbol" w:char="F0B7"/>
      </w:r>
      <w:r w:rsidRPr="008A7DA5">
        <w:rPr>
          <w:rFonts w:asciiTheme="minorHAnsi" w:hAnsiTheme="minorHAnsi" w:cstheme="minorHAnsi"/>
          <w:sz w:val="18"/>
          <w:szCs w:val="18"/>
        </w:rPr>
        <w:t>członkowie gospodarstw domowych sprawujący opiekę nad osobą z niepełnosprawnością, o ile co najmniej jeden z nich nie pracuje ze względu na konieczność sprawowania opieki nad osobą z niepełnosprawnością;</w:t>
      </w:r>
    </w:p>
    <w:p w14:paraId="2614F05C" w14:textId="77777777" w:rsidR="00C37338" w:rsidRPr="008A7DA5" w:rsidRDefault="00C37338" w:rsidP="00C37338">
      <w:pPr>
        <w:spacing w:before="0" w:line="240" w:lineRule="auto"/>
        <w:jc w:val="both"/>
        <w:rPr>
          <w:rFonts w:asciiTheme="minorHAnsi" w:hAnsiTheme="minorHAnsi" w:cstheme="minorHAnsi"/>
          <w:sz w:val="18"/>
          <w:szCs w:val="18"/>
        </w:rPr>
      </w:pPr>
      <w:r w:rsidRPr="008A7DA5">
        <w:rPr>
          <w:rFonts w:asciiTheme="minorHAnsi" w:hAnsiTheme="minorHAnsi" w:cstheme="minorHAnsi"/>
          <w:sz w:val="18"/>
          <w:szCs w:val="18"/>
        </w:rPr>
        <w:sym w:font="Symbol" w:char="F0B7"/>
      </w:r>
      <w:r w:rsidRPr="008A7DA5">
        <w:rPr>
          <w:rFonts w:asciiTheme="minorHAnsi" w:hAnsiTheme="minorHAnsi" w:cstheme="minorHAnsi"/>
          <w:sz w:val="18"/>
          <w:szCs w:val="18"/>
        </w:rPr>
        <w:t>osoby potrzebujące wsparcia w codziennym funkcjonowaniu;</w:t>
      </w:r>
    </w:p>
    <w:p w14:paraId="0C55BFC8" w14:textId="77777777" w:rsidR="00C37338" w:rsidRPr="008A7DA5" w:rsidRDefault="00C37338" w:rsidP="00C37338">
      <w:pPr>
        <w:spacing w:before="0" w:line="240" w:lineRule="auto"/>
        <w:jc w:val="both"/>
        <w:rPr>
          <w:rFonts w:asciiTheme="minorHAnsi" w:hAnsiTheme="minorHAnsi" w:cstheme="minorHAnsi"/>
          <w:sz w:val="18"/>
          <w:szCs w:val="18"/>
        </w:rPr>
      </w:pPr>
      <w:r w:rsidRPr="008A7DA5">
        <w:rPr>
          <w:rFonts w:asciiTheme="minorHAnsi" w:hAnsiTheme="minorHAnsi" w:cstheme="minorHAnsi"/>
          <w:sz w:val="18"/>
          <w:szCs w:val="18"/>
        </w:rPr>
        <w:sym w:font="Symbol" w:char="F0B7"/>
      </w:r>
      <w:r w:rsidRPr="008A7DA5">
        <w:rPr>
          <w:rFonts w:asciiTheme="minorHAnsi" w:hAnsiTheme="minorHAnsi" w:cstheme="minorHAnsi"/>
          <w:sz w:val="18"/>
          <w:szCs w:val="18"/>
        </w:rPr>
        <w:t>osoby bezdomne lub dotknięte wykluczeniem z dostępu do mieszkań w rozumieniu Wytycznych Ministra Infrastruktury i Rozwoju w zakresie monitorowania postępu rzeczowego i realizacji programów operacyjnych na lata 2014-2020;</w:t>
      </w:r>
    </w:p>
    <w:p w14:paraId="50AB24A3" w14:textId="77777777" w:rsidR="00C37338" w:rsidRPr="008A7DA5" w:rsidRDefault="00C37338" w:rsidP="00C37338">
      <w:pPr>
        <w:spacing w:before="0" w:line="240" w:lineRule="auto"/>
        <w:jc w:val="both"/>
        <w:rPr>
          <w:rFonts w:asciiTheme="minorHAnsi" w:hAnsiTheme="minorHAnsi" w:cstheme="minorHAnsi"/>
          <w:sz w:val="18"/>
          <w:szCs w:val="18"/>
        </w:rPr>
      </w:pPr>
      <w:r w:rsidRPr="008A7DA5">
        <w:rPr>
          <w:rFonts w:asciiTheme="minorHAnsi" w:hAnsiTheme="minorHAnsi" w:cstheme="minorHAnsi"/>
          <w:sz w:val="18"/>
          <w:szCs w:val="18"/>
        </w:rPr>
        <w:sym w:font="Symbol" w:char="F0B7"/>
      </w:r>
      <w:r w:rsidRPr="008A7DA5">
        <w:rPr>
          <w:rFonts w:asciiTheme="minorHAnsi" w:hAnsiTheme="minorHAnsi" w:cstheme="minorHAnsi"/>
          <w:sz w:val="18"/>
          <w:szCs w:val="18"/>
        </w:rPr>
        <w:t>osoby odbywające kary pozbawienia wolności w formie dozoru elektronicznego;</w:t>
      </w:r>
    </w:p>
    <w:p w14:paraId="50A957E8" w14:textId="77777777" w:rsidR="00C37338" w:rsidRDefault="00C37338" w:rsidP="00C37338">
      <w:pPr>
        <w:pStyle w:val="Tekstprzypisudolnego"/>
      </w:pPr>
      <w:r w:rsidRPr="008A7DA5">
        <w:rPr>
          <w:rFonts w:cstheme="minorHAnsi"/>
          <w:sz w:val="18"/>
          <w:szCs w:val="18"/>
        </w:rPr>
        <w:sym w:font="Symbol" w:char="F0B7"/>
      </w:r>
      <w:r w:rsidRPr="008A7DA5">
        <w:rPr>
          <w:rFonts w:cstheme="minorHAnsi"/>
          <w:sz w:val="18"/>
          <w:szCs w:val="18"/>
        </w:rPr>
        <w:t>osoby korzystające z PO PŻ</w:t>
      </w:r>
    </w:p>
  </w:footnote>
  <w:footnote w:id="2">
    <w:p w14:paraId="0B9E3F31" w14:textId="6E77C57D" w:rsidR="00C37338" w:rsidRPr="00FF5957" w:rsidRDefault="00C37338" w:rsidP="00C37338">
      <w:pPr>
        <w:pStyle w:val="Tekstprzypisudolnego"/>
        <w:jc w:val="both"/>
        <w:rPr>
          <w:rFonts w:cstheme="minorHAnsi"/>
          <w:sz w:val="18"/>
          <w:szCs w:val="18"/>
        </w:rPr>
      </w:pPr>
      <w:r>
        <w:rPr>
          <w:rStyle w:val="Odwoanieprzypisudolnego"/>
        </w:rPr>
        <w:footnoteRef/>
      </w:r>
      <w:r>
        <w:t xml:space="preserve"> </w:t>
      </w:r>
      <w:r w:rsidR="00FF5957" w:rsidRPr="00FF5957">
        <w:rPr>
          <w:rFonts w:cstheme="minorHAnsi"/>
          <w:sz w:val="18"/>
          <w:szCs w:val="18"/>
        </w:rPr>
        <w:t>Powiat: garwoliński, Gmina PARYSÓW; Powiat gostyniński Gmina: GOSTYNIN (gmina wiejska), SANNIKI (obszar wiejski), Powiat kozienicki Gmina GARBATKA-LETNISKO, MAGNUSZEW; powiat lipski, Gmina: CIEPIELÓW, LIPSKO (miasto), LIPSKO (obszar wiejski), CHOTCZA, Powiat łosicki Gmina: ŁOSICE (miasto), PLATERÓW, ŁOSICE (obszar wiejski); Powiat makowski, Gmina: CZERWONKA,  MAKÓW MAZOWIECKI, RZEWNIE, SZELKÓW; Powiat ostrołęcki, Gmina: BARANOWO, CZARNIA, GOWOROWO; Powiat ostrowski, Gmina BROK (miasto), BROK (obszar wiejski), MAŁKINIA GÓRNA, ZARĘBY KOŚCIELNE; Powiat płocki Gmina: BODZANÓW, BULKOWO, DROBIN (miasto), DROBIN (obszar wiejski), SŁUBICE, WYSZYGRÓD (miasto), WYSZYGRÓD (obszar wiejski); Powiat płoński, Gmina RACIĄŻ (gmina wiejska); Powiat przasnyski, Gmina CHORZELE (miasto), CHORZELE (obszar wiejski), JEDNOROŻEC, KRZYNOWŁOGA MAŁA, PRZASNYSZ (gmina wiejska); Powiat przysuski, Gmina: BORKOWICE, ODRZYWÓŁ, PRZYSUCHA (miasto), PRZYSUCHA (obszar wiejski), RUSINÓW, WIENIAWA, Powiat radomski, Gmina GÓZD, IŁŻA (miasto), IŁŻA (obszar wiejski), JEDLNIA-LETNISKO, PRZYTYK, SKARYSZEW (miasto), SKARYSZEW (obszar wiejski), WIERZBICA, WOLANÓW; Powiat sierpecki, Gmina: GOZDOWO, MOCHOWO, ROŚCISZEWO, SIERPC (gmina wiejska), ZAWIDZ, Powiat sochaczewski, Gmina: IŁÓW; Powiat sokołowski, Gmina: JABŁONNA LACKA, Powiat szydłowiecki, Gmina CHLEWISKA, JASTRZĄB, MIRÓW, OROŃSKO, SZYDŁOWIEC (miasto), SZYDŁOWIEC (obszar wiejski); Powiat wołomiński Gmina: STRACHÓWKA; Powiat żuromiński, Gmina SIEMIĄTKOWO</w:t>
      </w:r>
    </w:p>
    <w:p w14:paraId="50EB0175" w14:textId="77777777" w:rsidR="00C37338" w:rsidRDefault="00C37338" w:rsidP="00C37338">
      <w:pPr>
        <w:pStyle w:val="Tekstprzypisudolnego"/>
      </w:pPr>
    </w:p>
  </w:footnote>
  <w:footnote w:id="3">
    <w:p w14:paraId="62A3CA5B" w14:textId="77777777" w:rsidR="00C37338" w:rsidRPr="005545C9" w:rsidRDefault="00C37338" w:rsidP="00C37338">
      <w:pPr>
        <w:pStyle w:val="doc-ti"/>
        <w:spacing w:before="0" w:beforeAutospacing="0" w:after="0" w:afterAutospacing="0"/>
        <w:jc w:val="both"/>
        <w:rPr>
          <w:rFonts w:asciiTheme="minorHAnsi" w:hAnsiTheme="minorHAnsi"/>
          <w:sz w:val="18"/>
          <w:szCs w:val="18"/>
        </w:rPr>
      </w:pPr>
      <w:r>
        <w:rPr>
          <w:rStyle w:val="Odwoanieprzypisudolnego"/>
        </w:rPr>
        <w:footnoteRef/>
      </w:r>
      <w:r>
        <w:t xml:space="preserve"> </w:t>
      </w:r>
      <w:r w:rsidRPr="005545C9">
        <w:rPr>
          <w:rFonts w:asciiTheme="minorHAnsi" w:hAnsiTheme="minorHAnsi"/>
          <w:sz w:val="18"/>
          <w:szCs w:val="18"/>
        </w:rPr>
        <w:t xml:space="preserve">Rozporządzenie Parlamentu Europejskiego I Rady (Ue) 2016/679 z dnia 27 kwietnia 2016 r.w sprawie ochrony osób fizycznych w związku z przetwarzaniem danych osobowych i w sprawie swobodnego przepływu takich danych oraz </w:t>
      </w:r>
      <w:r>
        <w:rPr>
          <w:rFonts w:asciiTheme="minorHAnsi" w:hAnsiTheme="minorHAnsi"/>
          <w:sz w:val="18"/>
          <w:szCs w:val="18"/>
        </w:rPr>
        <w:t>u</w:t>
      </w:r>
      <w:r w:rsidRPr="005545C9">
        <w:rPr>
          <w:rFonts w:asciiTheme="minorHAnsi" w:hAnsiTheme="minorHAnsi"/>
          <w:sz w:val="18"/>
          <w:szCs w:val="18"/>
        </w:rPr>
        <w:t>chylenia dyrektywy 95/46/we (ogólne rozporządzenie o ochronie danych)</w:t>
      </w:r>
    </w:p>
    <w:p w14:paraId="4096F1A1" w14:textId="77777777" w:rsidR="00C37338" w:rsidRDefault="00C37338" w:rsidP="00C3733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2DAB" w14:textId="77777777" w:rsidR="00762E07" w:rsidRDefault="00B3149E">
    <w:pPr>
      <w:pStyle w:val="Nagwek"/>
    </w:pPr>
    <w:r w:rsidRPr="004258C1">
      <w:rPr>
        <w:noProof/>
        <w:lang w:eastAsia="pl-PL"/>
      </w:rPr>
      <w:drawing>
        <wp:anchor distT="0" distB="0" distL="114300" distR="114300" simplePos="0" relativeHeight="251656704" behindDoc="0" locked="0" layoutInCell="1" allowOverlap="1" wp14:anchorId="651B0DA4" wp14:editId="59E7400B">
          <wp:simplePos x="0" y="0"/>
          <wp:positionH relativeFrom="margin">
            <wp:align>center</wp:align>
          </wp:positionH>
          <wp:positionV relativeFrom="paragraph">
            <wp:posOffset>-278130</wp:posOffset>
          </wp:positionV>
          <wp:extent cx="6184800" cy="532800"/>
          <wp:effectExtent l="0" t="0" r="6985" b="635"/>
          <wp:wrapNone/>
          <wp:docPr id="1" name="Obraz 1" descr="C:\Users\Dominika.Demczuk\Desktop\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ka.Demczuk\Desktop\Podstawowe zestawienie poziom z EFS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48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7D2D0" w14:textId="77777777" w:rsidR="00762E07" w:rsidRDefault="00762E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1F9"/>
    <w:multiLevelType w:val="hybridMultilevel"/>
    <w:tmpl w:val="3E9C32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2D2F06"/>
    <w:multiLevelType w:val="hybridMultilevel"/>
    <w:tmpl w:val="F4B217FE"/>
    <w:lvl w:ilvl="0" w:tplc="F3BAAC5A">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CB478F"/>
    <w:multiLevelType w:val="hybridMultilevel"/>
    <w:tmpl w:val="7B48D6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31503"/>
    <w:multiLevelType w:val="hybridMultilevel"/>
    <w:tmpl w:val="0806093A"/>
    <w:lvl w:ilvl="0" w:tplc="5B8A48F0">
      <w:start w:val="1"/>
      <w:numFmt w:val="lowerLetter"/>
      <w:lvlText w:val="%1."/>
      <w:lvlJc w:val="left"/>
      <w:pPr>
        <w:tabs>
          <w:tab w:val="num" w:pos="720"/>
        </w:tabs>
        <w:ind w:left="720" w:hanging="360"/>
      </w:pPr>
      <w:rPr>
        <w:rFonts w:asciiTheme="minorHAnsi" w:eastAsia="Times New Roman" w:hAnsiTheme="minorHAnsi" w:cstheme="minorHAnsi"/>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C68BA"/>
    <w:multiLevelType w:val="hybridMultilevel"/>
    <w:tmpl w:val="D566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3FEA"/>
    <w:multiLevelType w:val="hybridMultilevel"/>
    <w:tmpl w:val="876A97B4"/>
    <w:lvl w:ilvl="0" w:tplc="8048DA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96937"/>
    <w:multiLevelType w:val="hybridMultilevel"/>
    <w:tmpl w:val="7308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350B6"/>
    <w:multiLevelType w:val="hybridMultilevel"/>
    <w:tmpl w:val="135E7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F4285"/>
    <w:multiLevelType w:val="hybridMultilevel"/>
    <w:tmpl w:val="47CA9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5307B5"/>
    <w:multiLevelType w:val="hybridMultilevel"/>
    <w:tmpl w:val="C9DEDB3C"/>
    <w:lvl w:ilvl="0" w:tplc="0090D58E">
      <w:numFmt w:val="bullet"/>
      <w:lvlText w:val=""/>
      <w:lvlJc w:val="left"/>
      <w:pPr>
        <w:ind w:left="720" w:hanging="360"/>
      </w:pPr>
      <w:rPr>
        <w:rFonts w:ascii="Wingdings" w:eastAsiaTheme="minorHAnsi" w:hAnsi="Wingdings"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8135A6"/>
    <w:multiLevelType w:val="hybridMultilevel"/>
    <w:tmpl w:val="93267BC6"/>
    <w:lvl w:ilvl="0" w:tplc="2CF072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6609D0"/>
    <w:multiLevelType w:val="hybridMultilevel"/>
    <w:tmpl w:val="9A2C1006"/>
    <w:lvl w:ilvl="0" w:tplc="A92C87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7B1E0A"/>
    <w:multiLevelType w:val="hybridMultilevel"/>
    <w:tmpl w:val="39305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F4945"/>
    <w:multiLevelType w:val="hybridMultilevel"/>
    <w:tmpl w:val="5B88DF16"/>
    <w:lvl w:ilvl="0" w:tplc="0415000F">
      <w:start w:val="1"/>
      <w:numFmt w:val="decimal"/>
      <w:lvlText w:val="%1."/>
      <w:lvlJc w:val="left"/>
      <w:pPr>
        <w:ind w:left="720" w:hanging="360"/>
      </w:pPr>
    </w:lvl>
    <w:lvl w:ilvl="1" w:tplc="076E5B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270D7"/>
    <w:multiLevelType w:val="hybridMultilevel"/>
    <w:tmpl w:val="4F1AF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E0985"/>
    <w:multiLevelType w:val="hybridMultilevel"/>
    <w:tmpl w:val="113CA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D356E9"/>
    <w:multiLevelType w:val="hybridMultilevel"/>
    <w:tmpl w:val="05C4AE96"/>
    <w:lvl w:ilvl="0" w:tplc="1BCCB48A">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AB93045"/>
    <w:multiLevelType w:val="hybridMultilevel"/>
    <w:tmpl w:val="A0323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26156B"/>
    <w:multiLevelType w:val="hybridMultilevel"/>
    <w:tmpl w:val="B236332C"/>
    <w:lvl w:ilvl="0" w:tplc="1BCCB48A">
      <w:start w:val="1"/>
      <w:numFmt w:val="decimal"/>
      <w:lvlText w:val="%1."/>
      <w:lvlJc w:val="left"/>
      <w:pPr>
        <w:ind w:left="780" w:hanging="360"/>
      </w:pPr>
      <w:rPr>
        <w:rFonts w:ascii="Times New Roman" w:eastAsia="Calibri"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3287198A"/>
    <w:multiLevelType w:val="hybridMultilevel"/>
    <w:tmpl w:val="F4E20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297751"/>
    <w:multiLevelType w:val="hybridMultilevel"/>
    <w:tmpl w:val="F3AA5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74690"/>
    <w:multiLevelType w:val="hybridMultilevel"/>
    <w:tmpl w:val="9C04ACEC"/>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22" w15:restartNumberingAfterBreak="0">
    <w:nsid w:val="33B55684"/>
    <w:multiLevelType w:val="hybridMultilevel"/>
    <w:tmpl w:val="B7E42768"/>
    <w:lvl w:ilvl="0" w:tplc="7DE89CA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70F6F85"/>
    <w:multiLevelType w:val="hybridMultilevel"/>
    <w:tmpl w:val="2D649F4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8169F"/>
    <w:multiLevelType w:val="hybridMultilevel"/>
    <w:tmpl w:val="CD14F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C1F27AC"/>
    <w:multiLevelType w:val="hybridMultilevel"/>
    <w:tmpl w:val="876A97B4"/>
    <w:lvl w:ilvl="0" w:tplc="8048DA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409B9"/>
    <w:multiLevelType w:val="hybridMultilevel"/>
    <w:tmpl w:val="55983DCA"/>
    <w:lvl w:ilvl="0" w:tplc="B7502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907817"/>
    <w:multiLevelType w:val="hybridMultilevel"/>
    <w:tmpl w:val="D9FC5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8A76990"/>
    <w:multiLevelType w:val="hybridMultilevel"/>
    <w:tmpl w:val="293A12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3F74F9"/>
    <w:multiLevelType w:val="multilevel"/>
    <w:tmpl w:val="6924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8D2278"/>
    <w:multiLevelType w:val="hybridMultilevel"/>
    <w:tmpl w:val="1C5A25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D0708A"/>
    <w:multiLevelType w:val="hybridMultilevel"/>
    <w:tmpl w:val="6BE474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AFC44AF"/>
    <w:multiLevelType w:val="hybridMultilevel"/>
    <w:tmpl w:val="655CEB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20712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4C2B9A"/>
    <w:multiLevelType w:val="hybridMultilevel"/>
    <w:tmpl w:val="E2009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D3A54"/>
    <w:multiLevelType w:val="hybridMultilevel"/>
    <w:tmpl w:val="37228266"/>
    <w:lvl w:ilvl="0" w:tplc="0090D58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B96E02"/>
    <w:multiLevelType w:val="hybridMultilevel"/>
    <w:tmpl w:val="040CB92E"/>
    <w:lvl w:ilvl="0" w:tplc="4FE212F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C47A7F"/>
    <w:multiLevelType w:val="hybridMultilevel"/>
    <w:tmpl w:val="1F64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5A52B6"/>
    <w:multiLevelType w:val="hybridMultilevel"/>
    <w:tmpl w:val="06F44280"/>
    <w:lvl w:ilvl="0" w:tplc="A5CC03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7D156A"/>
    <w:multiLevelType w:val="hybridMultilevel"/>
    <w:tmpl w:val="94AAD0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FE73C32"/>
    <w:multiLevelType w:val="hybridMultilevel"/>
    <w:tmpl w:val="DA2090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285024"/>
    <w:multiLevelType w:val="hybridMultilevel"/>
    <w:tmpl w:val="6CD225F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1300E95"/>
    <w:multiLevelType w:val="hybridMultilevel"/>
    <w:tmpl w:val="34680B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72B9C"/>
    <w:multiLevelType w:val="hybridMultilevel"/>
    <w:tmpl w:val="98187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0E60B4"/>
    <w:multiLevelType w:val="hybridMultilevel"/>
    <w:tmpl w:val="6F3EFC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803EF7"/>
    <w:multiLevelType w:val="hybridMultilevel"/>
    <w:tmpl w:val="8592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9C514F"/>
    <w:multiLevelType w:val="hybridMultilevel"/>
    <w:tmpl w:val="857AF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24696"/>
    <w:multiLevelType w:val="hybridMultilevel"/>
    <w:tmpl w:val="7CFAFE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DC83EF7"/>
    <w:multiLevelType w:val="hybridMultilevel"/>
    <w:tmpl w:val="070CD402"/>
    <w:lvl w:ilvl="0" w:tplc="D95C2CE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7"/>
  </w:num>
  <w:num w:numId="3">
    <w:abstractNumId w:val="33"/>
  </w:num>
  <w:num w:numId="4">
    <w:abstractNumId w:val="2"/>
  </w:num>
  <w:num w:numId="5">
    <w:abstractNumId w:val="38"/>
  </w:num>
  <w:num w:numId="6">
    <w:abstractNumId w:val="9"/>
  </w:num>
  <w:num w:numId="7">
    <w:abstractNumId w:val="26"/>
  </w:num>
  <w:num w:numId="8">
    <w:abstractNumId w:val="37"/>
  </w:num>
  <w:num w:numId="9">
    <w:abstractNumId w:val="11"/>
  </w:num>
  <w:num w:numId="10">
    <w:abstractNumId w:val="20"/>
  </w:num>
  <w:num w:numId="11">
    <w:abstractNumId w:val="36"/>
  </w:num>
  <w:num w:numId="12">
    <w:abstractNumId w:val="17"/>
  </w:num>
  <w:num w:numId="13">
    <w:abstractNumId w:val="44"/>
  </w:num>
  <w:num w:numId="14">
    <w:abstractNumId w:val="42"/>
  </w:num>
  <w:num w:numId="15">
    <w:abstractNumId w:val="35"/>
  </w:num>
  <w:num w:numId="16">
    <w:abstractNumId w:val="1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9"/>
  </w:num>
  <w:num w:numId="26">
    <w:abstractNumId w:val="1"/>
  </w:num>
  <w:num w:numId="27">
    <w:abstractNumId w:val="40"/>
  </w:num>
  <w:num w:numId="28">
    <w:abstractNumId w:val="4"/>
  </w:num>
  <w:num w:numId="29">
    <w:abstractNumId w:val="8"/>
  </w:num>
  <w:num w:numId="30">
    <w:abstractNumId w:val="7"/>
  </w:num>
  <w:num w:numId="31">
    <w:abstractNumId w:val="46"/>
  </w:num>
  <w:num w:numId="32">
    <w:abstractNumId w:val="30"/>
  </w:num>
  <w:num w:numId="33">
    <w:abstractNumId w:val="13"/>
  </w:num>
  <w:num w:numId="34">
    <w:abstractNumId w:val="43"/>
  </w:num>
  <w:num w:numId="35">
    <w:abstractNumId w:val="3"/>
  </w:num>
  <w:num w:numId="36">
    <w:abstractNumId w:val="12"/>
  </w:num>
  <w:num w:numId="37">
    <w:abstractNumId w:val="23"/>
  </w:num>
  <w:num w:numId="38">
    <w:abstractNumId w:val="5"/>
  </w:num>
  <w:num w:numId="39">
    <w:abstractNumId w:val="19"/>
  </w:num>
  <w:num w:numId="40">
    <w:abstractNumId w:val="45"/>
  </w:num>
  <w:num w:numId="41">
    <w:abstractNumId w:val="18"/>
  </w:num>
  <w:num w:numId="42">
    <w:abstractNumId w:val="41"/>
  </w:num>
  <w:num w:numId="43">
    <w:abstractNumId w:val="10"/>
  </w:num>
  <w:num w:numId="44">
    <w:abstractNumId w:val="24"/>
  </w:num>
  <w:num w:numId="45">
    <w:abstractNumId w:val="21"/>
  </w:num>
  <w:num w:numId="46">
    <w:abstractNumId w:val="31"/>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9F"/>
    <w:rsid w:val="00040DCF"/>
    <w:rsid w:val="000607BE"/>
    <w:rsid w:val="00072DE3"/>
    <w:rsid w:val="00075F36"/>
    <w:rsid w:val="000B7E93"/>
    <w:rsid w:val="000D7741"/>
    <w:rsid w:val="000E74D1"/>
    <w:rsid w:val="000F1AAF"/>
    <w:rsid w:val="00115426"/>
    <w:rsid w:val="00123997"/>
    <w:rsid w:val="001379D9"/>
    <w:rsid w:val="001579A2"/>
    <w:rsid w:val="00172BFE"/>
    <w:rsid w:val="0017722A"/>
    <w:rsid w:val="001E18BB"/>
    <w:rsid w:val="001E3CCB"/>
    <w:rsid w:val="001E6940"/>
    <w:rsid w:val="00223EDB"/>
    <w:rsid w:val="00224FE4"/>
    <w:rsid w:val="00225C6F"/>
    <w:rsid w:val="002503F9"/>
    <w:rsid w:val="00264758"/>
    <w:rsid w:val="00287595"/>
    <w:rsid w:val="00291991"/>
    <w:rsid w:val="002A3747"/>
    <w:rsid w:val="002A6C09"/>
    <w:rsid w:val="002B3606"/>
    <w:rsid w:val="002B3D71"/>
    <w:rsid w:val="002D20AE"/>
    <w:rsid w:val="0030487A"/>
    <w:rsid w:val="003530F9"/>
    <w:rsid w:val="00390DE0"/>
    <w:rsid w:val="00395136"/>
    <w:rsid w:val="003C574B"/>
    <w:rsid w:val="003D3A79"/>
    <w:rsid w:val="003F6E5C"/>
    <w:rsid w:val="00400366"/>
    <w:rsid w:val="004247F1"/>
    <w:rsid w:val="004252B6"/>
    <w:rsid w:val="00425C26"/>
    <w:rsid w:val="00441577"/>
    <w:rsid w:val="00450DB3"/>
    <w:rsid w:val="00451617"/>
    <w:rsid w:val="00451A03"/>
    <w:rsid w:val="00466205"/>
    <w:rsid w:val="004A197D"/>
    <w:rsid w:val="004A5863"/>
    <w:rsid w:val="004F7F7E"/>
    <w:rsid w:val="00530A17"/>
    <w:rsid w:val="00586AC8"/>
    <w:rsid w:val="00590EA7"/>
    <w:rsid w:val="00596215"/>
    <w:rsid w:val="005A1112"/>
    <w:rsid w:val="005C12E5"/>
    <w:rsid w:val="005D1F6A"/>
    <w:rsid w:val="005E54CF"/>
    <w:rsid w:val="005E7DF7"/>
    <w:rsid w:val="006070D4"/>
    <w:rsid w:val="006178BA"/>
    <w:rsid w:val="006241B3"/>
    <w:rsid w:val="00657A10"/>
    <w:rsid w:val="006A1A82"/>
    <w:rsid w:val="006E6739"/>
    <w:rsid w:val="0072086A"/>
    <w:rsid w:val="00740D47"/>
    <w:rsid w:val="007568C9"/>
    <w:rsid w:val="00762E07"/>
    <w:rsid w:val="00770EAC"/>
    <w:rsid w:val="00775CB8"/>
    <w:rsid w:val="0078406B"/>
    <w:rsid w:val="007C7EE8"/>
    <w:rsid w:val="007D09C0"/>
    <w:rsid w:val="007F310C"/>
    <w:rsid w:val="007F3435"/>
    <w:rsid w:val="007F55E0"/>
    <w:rsid w:val="008033E0"/>
    <w:rsid w:val="00827847"/>
    <w:rsid w:val="00842791"/>
    <w:rsid w:val="00867E0B"/>
    <w:rsid w:val="00870F4F"/>
    <w:rsid w:val="00884539"/>
    <w:rsid w:val="008A695D"/>
    <w:rsid w:val="008B012D"/>
    <w:rsid w:val="008B019F"/>
    <w:rsid w:val="008C2923"/>
    <w:rsid w:val="008C3289"/>
    <w:rsid w:val="008E5FB6"/>
    <w:rsid w:val="00904B19"/>
    <w:rsid w:val="00917E56"/>
    <w:rsid w:val="00931B7C"/>
    <w:rsid w:val="00946823"/>
    <w:rsid w:val="00963DE0"/>
    <w:rsid w:val="00992850"/>
    <w:rsid w:val="009A58DA"/>
    <w:rsid w:val="009E26D8"/>
    <w:rsid w:val="009F0954"/>
    <w:rsid w:val="00A040E8"/>
    <w:rsid w:val="00A0730D"/>
    <w:rsid w:val="00A13881"/>
    <w:rsid w:val="00A3003B"/>
    <w:rsid w:val="00A62FEE"/>
    <w:rsid w:val="00A75392"/>
    <w:rsid w:val="00A8259B"/>
    <w:rsid w:val="00A85AE5"/>
    <w:rsid w:val="00AA3A8F"/>
    <w:rsid w:val="00AB0B3F"/>
    <w:rsid w:val="00AE3156"/>
    <w:rsid w:val="00B3076A"/>
    <w:rsid w:val="00B3149E"/>
    <w:rsid w:val="00B316FD"/>
    <w:rsid w:val="00B75B9D"/>
    <w:rsid w:val="00BA22DB"/>
    <w:rsid w:val="00BB7554"/>
    <w:rsid w:val="00C06777"/>
    <w:rsid w:val="00C37338"/>
    <w:rsid w:val="00C44649"/>
    <w:rsid w:val="00C81289"/>
    <w:rsid w:val="00C90FB1"/>
    <w:rsid w:val="00CC0157"/>
    <w:rsid w:val="00CC4E8E"/>
    <w:rsid w:val="00CD3AA3"/>
    <w:rsid w:val="00CD6AC5"/>
    <w:rsid w:val="00D11D1C"/>
    <w:rsid w:val="00D141ED"/>
    <w:rsid w:val="00D260E1"/>
    <w:rsid w:val="00D321D9"/>
    <w:rsid w:val="00D36D5A"/>
    <w:rsid w:val="00D467D6"/>
    <w:rsid w:val="00D572C2"/>
    <w:rsid w:val="00D90DF3"/>
    <w:rsid w:val="00DB36D9"/>
    <w:rsid w:val="00DD249F"/>
    <w:rsid w:val="00DE14CB"/>
    <w:rsid w:val="00E01653"/>
    <w:rsid w:val="00E053EF"/>
    <w:rsid w:val="00E131A2"/>
    <w:rsid w:val="00E2546D"/>
    <w:rsid w:val="00E26D8B"/>
    <w:rsid w:val="00E37D6A"/>
    <w:rsid w:val="00E51432"/>
    <w:rsid w:val="00E54C1F"/>
    <w:rsid w:val="00E83D44"/>
    <w:rsid w:val="00EA6010"/>
    <w:rsid w:val="00EA6E93"/>
    <w:rsid w:val="00ED4D68"/>
    <w:rsid w:val="00ED649B"/>
    <w:rsid w:val="00EE75D5"/>
    <w:rsid w:val="00EE75FC"/>
    <w:rsid w:val="00F00714"/>
    <w:rsid w:val="00F05011"/>
    <w:rsid w:val="00F2785A"/>
    <w:rsid w:val="00F35CAE"/>
    <w:rsid w:val="00F55894"/>
    <w:rsid w:val="00F57B7C"/>
    <w:rsid w:val="00F62C92"/>
    <w:rsid w:val="00F636FF"/>
    <w:rsid w:val="00F6583D"/>
    <w:rsid w:val="00F9134F"/>
    <w:rsid w:val="00FA18A8"/>
    <w:rsid w:val="00FA3506"/>
    <w:rsid w:val="00FA5804"/>
    <w:rsid w:val="00FB3254"/>
    <w:rsid w:val="00FD03B8"/>
    <w:rsid w:val="00FE777B"/>
    <w:rsid w:val="00FF1AC1"/>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0D25"/>
  <w15:docId w15:val="{017DC72B-CDD9-41E6-A654-1BB496C6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2E5"/>
    <w:pPr>
      <w:spacing w:before="200" w:after="0" w:line="320" w:lineRule="atLeast"/>
    </w:pPr>
    <w:rPr>
      <w:rFonts w:ascii="Arial" w:eastAsia="Times New Roman" w:hAnsi="Arial" w:cs="Times New Roman"/>
      <w:szCs w:val="20"/>
      <w:lang w:eastAsia="pl-PL"/>
    </w:rPr>
  </w:style>
  <w:style w:type="paragraph" w:styleId="Nagwek2">
    <w:name w:val="heading 2"/>
    <w:basedOn w:val="Normalny"/>
    <w:next w:val="Normalny"/>
    <w:link w:val="Nagwek2Znak"/>
    <w:semiHidden/>
    <w:unhideWhenUsed/>
    <w:qFormat/>
    <w:rsid w:val="005C12E5"/>
    <w:pPr>
      <w:keepNext/>
      <w:spacing w:before="240" w:after="60"/>
      <w:outlineLvl w:val="1"/>
    </w:pPr>
    <w:rPr>
      <w:rFonts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96215"/>
    <w:pPr>
      <w:spacing w:before="0" w:after="160" w:line="259" w:lineRule="auto"/>
      <w:ind w:left="720"/>
      <w:contextualSpacing/>
    </w:pPr>
    <w:rPr>
      <w:rFonts w:asciiTheme="minorHAnsi" w:eastAsiaTheme="minorHAnsi" w:hAnsiTheme="minorHAnsi" w:cstheme="minorBidi"/>
      <w:szCs w:val="22"/>
      <w:lang w:eastAsia="en-US"/>
    </w:rPr>
  </w:style>
  <w:style w:type="character" w:customStyle="1" w:styleId="highlight">
    <w:name w:val="highlight"/>
    <w:basedOn w:val="Domylnaczcionkaakapitu"/>
    <w:rsid w:val="00400366"/>
  </w:style>
  <w:style w:type="paragraph" w:styleId="Tekstdymka">
    <w:name w:val="Balloon Text"/>
    <w:basedOn w:val="Normalny"/>
    <w:link w:val="TekstdymkaZnak"/>
    <w:uiPriority w:val="99"/>
    <w:semiHidden/>
    <w:unhideWhenUsed/>
    <w:rsid w:val="00A62FEE"/>
    <w:pPr>
      <w:spacing w:before="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A62FEE"/>
    <w:rPr>
      <w:rFonts w:ascii="Segoe UI" w:hAnsi="Segoe UI" w:cs="Segoe UI"/>
      <w:sz w:val="18"/>
      <w:szCs w:val="18"/>
    </w:rPr>
  </w:style>
  <w:style w:type="paragraph" w:styleId="Nagwek">
    <w:name w:val="header"/>
    <w:basedOn w:val="Normalny"/>
    <w:link w:val="NagwekZnak"/>
    <w:uiPriority w:val="99"/>
    <w:unhideWhenUsed/>
    <w:rsid w:val="00762E07"/>
    <w:pPr>
      <w:tabs>
        <w:tab w:val="center" w:pos="4536"/>
        <w:tab w:val="right" w:pos="9072"/>
      </w:tabs>
      <w:spacing w:before="0" w:line="240" w:lineRule="auto"/>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762E07"/>
  </w:style>
  <w:style w:type="paragraph" w:styleId="Stopka">
    <w:name w:val="footer"/>
    <w:basedOn w:val="Normalny"/>
    <w:link w:val="StopkaZnak"/>
    <w:uiPriority w:val="99"/>
    <w:unhideWhenUsed/>
    <w:rsid w:val="00762E07"/>
    <w:pPr>
      <w:tabs>
        <w:tab w:val="center" w:pos="4536"/>
        <w:tab w:val="right" w:pos="9072"/>
      </w:tabs>
      <w:spacing w:before="0" w:line="240" w:lineRule="auto"/>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uiPriority w:val="99"/>
    <w:rsid w:val="00762E07"/>
  </w:style>
  <w:style w:type="character" w:customStyle="1" w:styleId="Nagwek2Znak">
    <w:name w:val="Nagłówek 2 Znak"/>
    <w:basedOn w:val="Domylnaczcionkaakapitu"/>
    <w:link w:val="Nagwek2"/>
    <w:semiHidden/>
    <w:rsid w:val="005C12E5"/>
    <w:rPr>
      <w:rFonts w:ascii="Arial" w:eastAsia="Times New Roman" w:hAnsi="Arial" w:cs="Arial"/>
      <w:b/>
      <w:bCs/>
      <w:i/>
      <w:iCs/>
      <w:sz w:val="28"/>
      <w:szCs w:val="28"/>
      <w:lang w:eastAsia="pl-PL"/>
    </w:rPr>
  </w:style>
  <w:style w:type="character" w:customStyle="1" w:styleId="TekstpodstawowyZnak">
    <w:name w:val="Tekst podstawowy Znak"/>
    <w:aliases w:val="wypunktowanie Znak"/>
    <w:basedOn w:val="Domylnaczcionkaakapitu"/>
    <w:link w:val="Tekstpodstawowy"/>
    <w:semiHidden/>
    <w:locked/>
    <w:rsid w:val="005C12E5"/>
    <w:rPr>
      <w:rFonts w:ascii="Arial" w:eastAsia="Times New Roman" w:hAnsi="Arial" w:cs="Times New Roman"/>
      <w:szCs w:val="20"/>
      <w:lang w:eastAsia="pl-PL"/>
    </w:rPr>
  </w:style>
  <w:style w:type="paragraph" w:styleId="Tekstpodstawowy">
    <w:name w:val="Body Text"/>
    <w:aliases w:val="wypunktowanie"/>
    <w:basedOn w:val="Normalny"/>
    <w:link w:val="TekstpodstawowyZnak"/>
    <w:semiHidden/>
    <w:unhideWhenUsed/>
    <w:rsid w:val="005C12E5"/>
    <w:pPr>
      <w:spacing w:after="120"/>
    </w:pPr>
  </w:style>
  <w:style w:type="character" w:customStyle="1" w:styleId="TekstpodstawowyZnak1">
    <w:name w:val="Tekst podstawowy Znak1"/>
    <w:basedOn w:val="Domylnaczcionkaakapitu"/>
    <w:uiPriority w:val="99"/>
    <w:semiHidden/>
    <w:rsid w:val="005C12E5"/>
    <w:rPr>
      <w:rFonts w:ascii="Arial" w:eastAsia="Times New Roman" w:hAnsi="Arial" w:cs="Times New Roman"/>
      <w:szCs w:val="20"/>
      <w:lang w:eastAsia="pl-PL"/>
    </w:rPr>
  </w:style>
  <w:style w:type="table" w:styleId="Tabela-Siatka">
    <w:name w:val="Table Grid"/>
    <w:basedOn w:val="Standardowy"/>
    <w:uiPriority w:val="39"/>
    <w:rsid w:val="008C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8C2923"/>
    <w:pPr>
      <w:spacing w:before="0" w:line="240" w:lineRule="auto"/>
    </w:pPr>
    <w:rPr>
      <w:rFonts w:asciiTheme="minorHAnsi" w:eastAsiaTheme="minorHAnsi" w:hAnsiTheme="minorHAnsi" w:cstheme="minorBidi"/>
      <w:sz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C2923"/>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nhideWhenUsed/>
    <w:qFormat/>
    <w:rsid w:val="008C2923"/>
    <w:rPr>
      <w:vertAlign w:val="superscript"/>
    </w:rPr>
  </w:style>
  <w:style w:type="character" w:styleId="Odwoaniedokomentarza">
    <w:name w:val="annotation reference"/>
    <w:basedOn w:val="Domylnaczcionkaakapitu"/>
    <w:uiPriority w:val="99"/>
    <w:semiHidden/>
    <w:unhideWhenUsed/>
    <w:rsid w:val="00AE3156"/>
    <w:rPr>
      <w:sz w:val="16"/>
      <w:szCs w:val="16"/>
    </w:rPr>
  </w:style>
  <w:style w:type="paragraph" w:styleId="Tekstkomentarza">
    <w:name w:val="annotation text"/>
    <w:basedOn w:val="Normalny"/>
    <w:link w:val="TekstkomentarzaZnak"/>
    <w:uiPriority w:val="99"/>
    <w:semiHidden/>
    <w:unhideWhenUsed/>
    <w:rsid w:val="00AE3156"/>
    <w:pPr>
      <w:spacing w:line="240" w:lineRule="auto"/>
    </w:pPr>
    <w:rPr>
      <w:sz w:val="20"/>
    </w:rPr>
  </w:style>
  <w:style w:type="character" w:customStyle="1" w:styleId="TekstkomentarzaZnak">
    <w:name w:val="Tekst komentarza Znak"/>
    <w:basedOn w:val="Domylnaczcionkaakapitu"/>
    <w:link w:val="Tekstkomentarza"/>
    <w:uiPriority w:val="99"/>
    <w:semiHidden/>
    <w:rsid w:val="00AE3156"/>
    <w:rPr>
      <w:rFonts w:ascii="Arial" w:eastAsia="Times New Roman" w:hAnsi="Arial" w:cs="Times New Roman"/>
      <w:sz w:val="20"/>
      <w:szCs w:val="20"/>
      <w:lang w:eastAsia="pl-PL"/>
    </w:rPr>
  </w:style>
  <w:style w:type="paragraph" w:customStyle="1" w:styleId="Default">
    <w:name w:val="Default"/>
    <w:rsid w:val="002B3D71"/>
    <w:pPr>
      <w:autoSpaceDE w:val="0"/>
      <w:autoSpaceDN w:val="0"/>
      <w:adjustRightInd w:val="0"/>
      <w:spacing w:after="0" w:line="240" w:lineRule="auto"/>
    </w:pPr>
    <w:rPr>
      <w:rFonts w:ascii="Arial" w:hAnsi="Arial" w:cs="Arial"/>
      <w:color w:val="000000"/>
      <w:sz w:val="24"/>
      <w:szCs w:val="24"/>
    </w:rPr>
  </w:style>
  <w:style w:type="paragraph" w:customStyle="1" w:styleId="Bezodstpw1">
    <w:name w:val="Bez odstępów1"/>
    <w:qFormat/>
    <w:rsid w:val="005E54CF"/>
    <w:pPr>
      <w:spacing w:after="0" w:line="240" w:lineRule="auto"/>
    </w:pPr>
    <w:rPr>
      <w:rFonts w:ascii="Calibri" w:eastAsia="Times New Roman" w:hAnsi="Calibri" w:cs="Times New Roman"/>
    </w:rPr>
  </w:style>
  <w:style w:type="character" w:customStyle="1" w:styleId="AkapitzlistZnak">
    <w:name w:val="Akapit z listą Znak"/>
    <w:link w:val="Akapitzlist"/>
    <w:uiPriority w:val="34"/>
    <w:locked/>
    <w:rsid w:val="005E54CF"/>
  </w:style>
  <w:style w:type="character" w:customStyle="1" w:styleId="hgkelc">
    <w:name w:val="hgkelc"/>
    <w:basedOn w:val="Domylnaczcionkaakapitu"/>
    <w:rsid w:val="005E54CF"/>
  </w:style>
  <w:style w:type="character" w:styleId="Hipercze">
    <w:name w:val="Hyperlink"/>
    <w:basedOn w:val="Domylnaczcionkaakapitu"/>
    <w:uiPriority w:val="99"/>
    <w:unhideWhenUsed/>
    <w:rsid w:val="00C37338"/>
    <w:rPr>
      <w:color w:val="0563C1" w:themeColor="hyperlink"/>
      <w:u w:val="single"/>
    </w:rPr>
  </w:style>
  <w:style w:type="paragraph" w:customStyle="1" w:styleId="doc-ti">
    <w:name w:val="doc-ti"/>
    <w:basedOn w:val="Normalny"/>
    <w:rsid w:val="00C37338"/>
    <w:pPr>
      <w:spacing w:before="100" w:beforeAutospacing="1" w:after="100" w:afterAutospacing="1"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D141ED"/>
    <w:rPr>
      <w:b/>
      <w:bCs/>
    </w:rPr>
  </w:style>
  <w:style w:type="character" w:customStyle="1" w:styleId="TematkomentarzaZnak">
    <w:name w:val="Temat komentarza Znak"/>
    <w:basedOn w:val="TekstkomentarzaZnak"/>
    <w:link w:val="Tematkomentarza"/>
    <w:uiPriority w:val="99"/>
    <w:semiHidden/>
    <w:rsid w:val="00D141ED"/>
    <w:rPr>
      <w:rFonts w:ascii="Arial" w:eastAsia="Times New Roman" w:hAnsi="Arial" w:cs="Times New Roman"/>
      <w:b/>
      <w:bCs/>
      <w:sz w:val="20"/>
      <w:szCs w:val="20"/>
      <w:lang w:eastAsia="pl-PL"/>
    </w:rPr>
  </w:style>
  <w:style w:type="character" w:styleId="Nierozpoznanawzmianka">
    <w:name w:val="Unresolved Mention"/>
    <w:basedOn w:val="Domylnaczcionkaakapitu"/>
    <w:uiPriority w:val="99"/>
    <w:semiHidden/>
    <w:unhideWhenUsed/>
    <w:rsid w:val="00931B7C"/>
    <w:rPr>
      <w:color w:val="605E5C"/>
      <w:shd w:val="clear" w:color="auto" w:fill="E1DFDD"/>
    </w:rPr>
  </w:style>
  <w:style w:type="character" w:customStyle="1" w:styleId="apple-converted-space">
    <w:name w:val="apple-converted-space"/>
    <w:basedOn w:val="Domylnaczcionkaakapitu"/>
    <w:rsid w:val="00A8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07786">
      <w:bodyDiv w:val="1"/>
      <w:marLeft w:val="0"/>
      <w:marRight w:val="0"/>
      <w:marTop w:val="0"/>
      <w:marBottom w:val="0"/>
      <w:divBdr>
        <w:top w:val="none" w:sz="0" w:space="0" w:color="auto"/>
        <w:left w:val="none" w:sz="0" w:space="0" w:color="auto"/>
        <w:bottom w:val="none" w:sz="0" w:space="0" w:color="auto"/>
        <w:right w:val="none" w:sz="0" w:space="0" w:color="auto"/>
      </w:divBdr>
    </w:div>
    <w:div w:id="1306351149">
      <w:bodyDiv w:val="1"/>
      <w:marLeft w:val="0"/>
      <w:marRight w:val="0"/>
      <w:marTop w:val="0"/>
      <w:marBottom w:val="0"/>
      <w:divBdr>
        <w:top w:val="none" w:sz="0" w:space="0" w:color="auto"/>
        <w:left w:val="none" w:sz="0" w:space="0" w:color="auto"/>
        <w:bottom w:val="none" w:sz="0" w:space="0" w:color="auto"/>
        <w:right w:val="none" w:sz="0" w:space="0" w:color="auto"/>
      </w:divBdr>
    </w:div>
    <w:div w:id="1594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rzywol.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A24E-AFAF-4089-999B-5CB27D5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3709</Words>
  <Characters>22256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Dominika.Demczuk</dc:creator>
  <cp:lastModifiedBy>adm</cp:lastModifiedBy>
  <cp:revision>2</cp:revision>
  <cp:lastPrinted>2020-11-13T07:42:00Z</cp:lastPrinted>
  <dcterms:created xsi:type="dcterms:W3CDTF">2020-12-10T08:15:00Z</dcterms:created>
  <dcterms:modified xsi:type="dcterms:W3CDTF">2020-12-10T08:15:00Z</dcterms:modified>
</cp:coreProperties>
</file>